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4DF" w:rsidRPr="005C5783" w:rsidRDefault="006014DF" w:rsidP="006014DF">
      <w:pPr>
        <w:pStyle w:val="Title"/>
        <w:rPr>
          <w:b w:val="0"/>
          <w:bCs w:val="0"/>
          <w:sz w:val="23"/>
          <w:szCs w:val="23"/>
          <w:u w:val="none"/>
        </w:rPr>
      </w:pPr>
      <w:r w:rsidRPr="005C5783">
        <w:rPr>
          <w:b w:val="0"/>
          <w:bCs w:val="0"/>
          <w:sz w:val="23"/>
          <w:szCs w:val="23"/>
          <w:u w:val="none"/>
        </w:rPr>
        <w:t>Annexure ‘B’</w:t>
      </w:r>
    </w:p>
    <w:p w:rsidR="006014DF" w:rsidRPr="005C5783" w:rsidRDefault="006014DF" w:rsidP="006014DF">
      <w:pPr>
        <w:spacing w:line="360" w:lineRule="auto"/>
        <w:jc w:val="both"/>
        <w:rPr>
          <w:b/>
          <w:bCs/>
          <w:sz w:val="23"/>
          <w:szCs w:val="23"/>
        </w:rPr>
      </w:pPr>
      <w:r w:rsidRPr="005C5783">
        <w:rPr>
          <w:b/>
          <w:bCs/>
          <w:sz w:val="23"/>
          <w:szCs w:val="23"/>
          <w:u w:val="single"/>
        </w:rPr>
        <w:t xml:space="preserve"> </w:t>
      </w:r>
    </w:p>
    <w:p w:rsidR="006014DF" w:rsidRPr="005C5783" w:rsidRDefault="006014DF" w:rsidP="006014DF">
      <w:pPr>
        <w:rPr>
          <w:sz w:val="23"/>
          <w:szCs w:val="23"/>
        </w:rPr>
      </w:pPr>
      <w:r w:rsidRPr="005C5783">
        <w:rPr>
          <w:sz w:val="23"/>
          <w:szCs w:val="23"/>
        </w:rPr>
        <w:t xml:space="preserve"> </w:t>
      </w:r>
      <w:r w:rsidRPr="005C5783">
        <w:rPr>
          <w:rFonts w:ascii="Arial" w:hAnsi="Arial"/>
          <w:sz w:val="23"/>
          <w:szCs w:val="23"/>
        </w:rPr>
        <w:t xml:space="preserve">            </w:t>
      </w:r>
      <w:r w:rsidRPr="005C5783">
        <w:rPr>
          <w:rFonts w:ascii="Bookman Old Style" w:hAnsi="Bookman Old Style" w:cs="Courier New"/>
          <w:b/>
          <w:sz w:val="23"/>
          <w:szCs w:val="23"/>
        </w:rPr>
        <w:t>STANDARD TECHNICAL SPECIFICATION</w:t>
      </w:r>
    </w:p>
    <w:p w:rsidR="006014DF" w:rsidRPr="005C5783" w:rsidRDefault="006014DF" w:rsidP="006014DF">
      <w:pPr>
        <w:shd w:val="clear" w:color="auto" w:fill="FFFFFF"/>
        <w:autoSpaceDE w:val="0"/>
        <w:autoSpaceDN w:val="0"/>
        <w:adjustRightInd w:val="0"/>
        <w:jc w:val="center"/>
        <w:rPr>
          <w:rFonts w:ascii="Bookman Old Style" w:hAnsi="Bookman Old Style" w:cs="Courier New"/>
          <w:b/>
          <w:sz w:val="23"/>
          <w:szCs w:val="23"/>
        </w:rPr>
      </w:pPr>
      <w:r w:rsidRPr="005C5783">
        <w:rPr>
          <w:rFonts w:ascii="Bookman Old Style" w:hAnsi="Bookman Old Style" w:cs="Courier New"/>
          <w:b/>
          <w:sz w:val="23"/>
          <w:szCs w:val="23"/>
        </w:rPr>
        <w:t>FOR</w:t>
      </w:r>
    </w:p>
    <w:p w:rsidR="006014DF" w:rsidRPr="005C5783" w:rsidRDefault="006014DF" w:rsidP="006014DF">
      <w:pPr>
        <w:shd w:val="clear" w:color="auto" w:fill="FFFFFF"/>
        <w:autoSpaceDE w:val="0"/>
        <w:autoSpaceDN w:val="0"/>
        <w:adjustRightInd w:val="0"/>
        <w:jc w:val="center"/>
        <w:rPr>
          <w:rFonts w:ascii="Bookman Old Style" w:hAnsi="Bookman Old Style" w:cs="Courier New"/>
          <w:b/>
          <w:sz w:val="23"/>
          <w:szCs w:val="23"/>
        </w:rPr>
      </w:pPr>
      <w:r w:rsidRPr="005C5783">
        <w:rPr>
          <w:rFonts w:ascii="Bookman Old Style" w:hAnsi="Bookman Old Style" w:cs="Courier New"/>
          <w:b/>
          <w:sz w:val="23"/>
          <w:szCs w:val="23"/>
        </w:rPr>
        <w:t>OUTDOOR TYPE THREE PHASE OIL IMMERSED</w:t>
      </w:r>
    </w:p>
    <w:p w:rsidR="006014DF" w:rsidRPr="005C5783" w:rsidRDefault="006014DF" w:rsidP="006014DF">
      <w:pPr>
        <w:shd w:val="clear" w:color="auto" w:fill="FFFFFF"/>
        <w:autoSpaceDE w:val="0"/>
        <w:autoSpaceDN w:val="0"/>
        <w:adjustRightInd w:val="0"/>
        <w:jc w:val="center"/>
        <w:rPr>
          <w:rFonts w:ascii="Bookman Old Style" w:hAnsi="Bookman Old Style" w:cs="Courier New"/>
          <w:b/>
          <w:sz w:val="23"/>
          <w:szCs w:val="23"/>
        </w:rPr>
      </w:pPr>
      <w:r w:rsidRPr="005C5783">
        <w:rPr>
          <w:rFonts w:ascii="Bookman Old Style" w:hAnsi="Bookman Old Style" w:cs="Courier New"/>
          <w:b/>
          <w:sz w:val="23"/>
          <w:szCs w:val="23"/>
        </w:rPr>
        <w:t>(INCLUDING COMPLETELY SELF PROTECTED)</w:t>
      </w:r>
    </w:p>
    <w:p w:rsidR="006014DF" w:rsidRPr="005C5783" w:rsidRDefault="006014DF" w:rsidP="006014DF">
      <w:pPr>
        <w:shd w:val="clear" w:color="auto" w:fill="FFFFFF"/>
        <w:autoSpaceDE w:val="0"/>
        <w:autoSpaceDN w:val="0"/>
        <w:adjustRightInd w:val="0"/>
        <w:jc w:val="center"/>
        <w:rPr>
          <w:rFonts w:ascii="Bookman Old Style" w:hAnsi="Bookman Old Style" w:cs="Courier New"/>
          <w:b/>
          <w:sz w:val="23"/>
          <w:szCs w:val="23"/>
        </w:rPr>
      </w:pPr>
      <w:r w:rsidRPr="005C5783">
        <w:rPr>
          <w:rFonts w:ascii="Bookman Old Style" w:hAnsi="Bookman Old Style" w:cs="Courier New"/>
          <w:b/>
          <w:sz w:val="23"/>
          <w:szCs w:val="23"/>
        </w:rPr>
        <w:t>DISTRIBUTION TRANSFORMERS, type tested, BIS level-II 11kV/433V, Al Wd, CRGO core, 25, 63, 100 &amp; 200 KVA RATING</w:t>
      </w:r>
    </w:p>
    <w:p w:rsidR="006014DF" w:rsidRPr="005C5783" w:rsidRDefault="006014DF" w:rsidP="006014DF">
      <w:pPr>
        <w:pStyle w:val="Title"/>
        <w:ind w:left="720" w:firstLine="720"/>
        <w:jc w:val="left"/>
        <w:rPr>
          <w:sz w:val="23"/>
          <w:szCs w:val="23"/>
        </w:rPr>
      </w:pPr>
    </w:p>
    <w:p w:rsidR="006014DF" w:rsidRPr="005C5783" w:rsidRDefault="006014DF" w:rsidP="006014DF">
      <w:pPr>
        <w:pStyle w:val="Title"/>
        <w:ind w:left="720" w:firstLine="720"/>
        <w:jc w:val="left"/>
        <w:rPr>
          <w:sz w:val="23"/>
          <w:szCs w:val="23"/>
        </w:rPr>
      </w:pPr>
    </w:p>
    <w:p w:rsidR="006014DF" w:rsidRPr="005C5783" w:rsidRDefault="006014DF" w:rsidP="006014DF">
      <w:pPr>
        <w:pStyle w:val="Title"/>
        <w:ind w:left="720" w:firstLine="720"/>
        <w:jc w:val="left"/>
        <w:rPr>
          <w:sz w:val="23"/>
          <w:szCs w:val="23"/>
        </w:rPr>
      </w:pPr>
    </w:p>
    <w:p w:rsidR="006014DF" w:rsidRPr="005C5783" w:rsidRDefault="006014DF" w:rsidP="006014DF">
      <w:pPr>
        <w:shd w:val="clear" w:color="auto" w:fill="FFFFFF"/>
        <w:autoSpaceDE w:val="0"/>
        <w:autoSpaceDN w:val="0"/>
        <w:adjustRightInd w:val="0"/>
        <w:rPr>
          <w:bCs/>
          <w:sz w:val="23"/>
          <w:szCs w:val="23"/>
        </w:rPr>
      </w:pPr>
      <w:r w:rsidRPr="005C5783">
        <w:rPr>
          <w:bCs/>
          <w:sz w:val="23"/>
          <w:szCs w:val="23"/>
        </w:rPr>
        <w:t>1</w:t>
      </w:r>
      <w:r w:rsidRPr="005C5783">
        <w:rPr>
          <w:sz w:val="23"/>
          <w:szCs w:val="23"/>
        </w:rPr>
        <w:t xml:space="preserve">         </w:t>
      </w:r>
      <w:r w:rsidRPr="005C5783">
        <w:rPr>
          <w:b/>
          <w:bCs/>
          <w:sz w:val="23"/>
          <w:szCs w:val="23"/>
          <w:u w:val="single"/>
        </w:rPr>
        <w:t>SCOPE</w:t>
      </w:r>
      <w:r w:rsidRPr="005C5783">
        <w:rPr>
          <w:bCs/>
          <w:sz w:val="23"/>
          <w:szCs w:val="23"/>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
        <w:gridCol w:w="302"/>
        <w:gridCol w:w="8199"/>
      </w:tblGrid>
      <w:tr w:rsidR="006014DF" w:rsidRPr="005C5783" w:rsidTr="003A29B4">
        <w:tc>
          <w:tcPr>
            <w:tcW w:w="516"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1.1</w:t>
            </w:r>
          </w:p>
        </w:tc>
        <w:tc>
          <w:tcPr>
            <w:tcW w:w="312" w:type="dxa"/>
            <w:shd w:val="clear" w:color="auto" w:fill="auto"/>
          </w:tcPr>
          <w:p w:rsidR="006014DF" w:rsidRPr="005C5783" w:rsidRDefault="006014DF" w:rsidP="003A29B4">
            <w:pPr>
              <w:autoSpaceDE w:val="0"/>
              <w:autoSpaceDN w:val="0"/>
              <w:adjustRightInd w:val="0"/>
              <w:rPr>
                <w:sz w:val="23"/>
                <w:szCs w:val="23"/>
              </w:rPr>
            </w:pPr>
          </w:p>
        </w:tc>
        <w:tc>
          <w:tcPr>
            <w:tcW w:w="8928" w:type="dxa"/>
            <w:shd w:val="clear" w:color="auto" w:fill="auto"/>
          </w:tcPr>
          <w:p w:rsidR="006014DF" w:rsidRPr="005C5783" w:rsidRDefault="006014DF" w:rsidP="003A29B4">
            <w:pPr>
              <w:shd w:val="clear" w:color="auto" w:fill="FFFFFF"/>
              <w:autoSpaceDE w:val="0"/>
              <w:autoSpaceDN w:val="0"/>
              <w:adjustRightInd w:val="0"/>
              <w:spacing w:line="360" w:lineRule="auto"/>
              <w:jc w:val="both"/>
              <w:rPr>
                <w:sz w:val="23"/>
                <w:szCs w:val="23"/>
              </w:rPr>
            </w:pPr>
            <w:r w:rsidRPr="005C5783">
              <w:rPr>
                <w:sz w:val="23"/>
                <w:szCs w:val="23"/>
              </w:rPr>
              <w:t>This specification covers design, engineering, manufacture, assembly, stage testing, inspection and testing before supply and delivery at site of oil immersed, naturally cooled 3 phase 11 kV/433 V distribution transformers for outdoor use.</w:t>
            </w:r>
          </w:p>
        </w:tc>
      </w:tr>
      <w:tr w:rsidR="006014DF" w:rsidRPr="005C5783" w:rsidTr="003A29B4">
        <w:tc>
          <w:tcPr>
            <w:tcW w:w="516"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1.2</w:t>
            </w:r>
          </w:p>
        </w:tc>
        <w:tc>
          <w:tcPr>
            <w:tcW w:w="312" w:type="dxa"/>
            <w:shd w:val="clear" w:color="auto" w:fill="auto"/>
          </w:tcPr>
          <w:p w:rsidR="006014DF" w:rsidRPr="005C5783" w:rsidRDefault="006014DF" w:rsidP="003A29B4">
            <w:pPr>
              <w:autoSpaceDE w:val="0"/>
              <w:autoSpaceDN w:val="0"/>
              <w:adjustRightInd w:val="0"/>
              <w:rPr>
                <w:sz w:val="23"/>
                <w:szCs w:val="23"/>
              </w:rPr>
            </w:pPr>
          </w:p>
        </w:tc>
        <w:tc>
          <w:tcPr>
            <w:tcW w:w="8928" w:type="dxa"/>
            <w:shd w:val="clear" w:color="auto" w:fill="auto"/>
          </w:tcPr>
          <w:p w:rsidR="006014DF" w:rsidRPr="005C5783" w:rsidRDefault="006014DF" w:rsidP="003A29B4">
            <w:pPr>
              <w:shd w:val="clear" w:color="auto" w:fill="FFFFFF"/>
              <w:autoSpaceDE w:val="0"/>
              <w:autoSpaceDN w:val="0"/>
              <w:adjustRightInd w:val="0"/>
              <w:spacing w:line="360" w:lineRule="auto"/>
              <w:jc w:val="both"/>
              <w:rPr>
                <w:sz w:val="23"/>
                <w:szCs w:val="23"/>
              </w:rPr>
            </w:pPr>
            <w:r w:rsidRPr="005C5783">
              <w:rPr>
                <w:sz w:val="23"/>
                <w:szCs w:val="23"/>
              </w:rPr>
              <w:t>It is not the intent to specify completely herein all the details of the design and construction of equipment. However the equipment shall conform in all respects to high standards of engineering, design and workmanship and shall be capable of performing in continuous commercial operation, in a manner acceptable to the purchaser, who will interpret the meanings of drawings and specification and shall have the power to reject any work or material which, in his judgment is not in accordance therewith. The offered equipment shall be complete with all components necessary for their effective and trouble free operation. Such components shall be deemed to be within the scope of bidder's supply irrespective of whether those are specifically brought out in this specification and / or the commercial order or not.</w:t>
            </w:r>
          </w:p>
        </w:tc>
      </w:tr>
      <w:tr w:rsidR="006014DF" w:rsidRPr="005C5783" w:rsidTr="003A29B4">
        <w:tc>
          <w:tcPr>
            <w:tcW w:w="516"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1.3</w:t>
            </w:r>
          </w:p>
        </w:tc>
        <w:tc>
          <w:tcPr>
            <w:tcW w:w="312" w:type="dxa"/>
            <w:shd w:val="clear" w:color="auto" w:fill="auto"/>
          </w:tcPr>
          <w:p w:rsidR="006014DF" w:rsidRPr="005C5783" w:rsidRDefault="006014DF" w:rsidP="003A29B4">
            <w:pPr>
              <w:autoSpaceDE w:val="0"/>
              <w:autoSpaceDN w:val="0"/>
              <w:adjustRightInd w:val="0"/>
              <w:rPr>
                <w:sz w:val="23"/>
                <w:szCs w:val="23"/>
              </w:rPr>
            </w:pPr>
          </w:p>
        </w:tc>
        <w:tc>
          <w:tcPr>
            <w:tcW w:w="8928" w:type="dxa"/>
            <w:shd w:val="clear" w:color="auto" w:fill="auto"/>
          </w:tcPr>
          <w:p w:rsidR="006014DF" w:rsidRPr="005C5783" w:rsidRDefault="006014DF" w:rsidP="003A29B4">
            <w:pPr>
              <w:shd w:val="clear" w:color="auto" w:fill="FFFFFF"/>
              <w:autoSpaceDE w:val="0"/>
              <w:autoSpaceDN w:val="0"/>
              <w:adjustRightInd w:val="0"/>
              <w:spacing w:line="360" w:lineRule="auto"/>
              <w:jc w:val="both"/>
              <w:rPr>
                <w:sz w:val="23"/>
                <w:szCs w:val="23"/>
              </w:rPr>
            </w:pPr>
            <w:r w:rsidRPr="005C5783">
              <w:rPr>
                <w:sz w:val="23"/>
                <w:szCs w:val="23"/>
              </w:rPr>
              <w:t>The transformer and accessories shall be designed to facilitate operation, inspection, maintenance and repairs. The design shall incorporate every precaution and provision for the safety of equipment as well as staff engaged in operation and maintenance of equipment.</w:t>
            </w:r>
          </w:p>
        </w:tc>
      </w:tr>
      <w:tr w:rsidR="006014DF" w:rsidRPr="005C5783" w:rsidTr="003A29B4">
        <w:tc>
          <w:tcPr>
            <w:tcW w:w="516"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1.4</w:t>
            </w:r>
          </w:p>
        </w:tc>
        <w:tc>
          <w:tcPr>
            <w:tcW w:w="312" w:type="dxa"/>
            <w:shd w:val="clear" w:color="auto" w:fill="auto"/>
          </w:tcPr>
          <w:p w:rsidR="006014DF" w:rsidRPr="005C5783" w:rsidRDefault="006014DF" w:rsidP="003A29B4">
            <w:pPr>
              <w:autoSpaceDE w:val="0"/>
              <w:autoSpaceDN w:val="0"/>
              <w:adjustRightInd w:val="0"/>
              <w:rPr>
                <w:sz w:val="23"/>
                <w:szCs w:val="23"/>
              </w:rPr>
            </w:pPr>
          </w:p>
        </w:tc>
        <w:tc>
          <w:tcPr>
            <w:tcW w:w="8928" w:type="dxa"/>
            <w:shd w:val="clear" w:color="auto" w:fill="auto"/>
          </w:tcPr>
          <w:p w:rsidR="006014DF" w:rsidRPr="005C5783" w:rsidRDefault="006014DF" w:rsidP="003A29B4">
            <w:pPr>
              <w:shd w:val="clear" w:color="auto" w:fill="FFFFFF"/>
              <w:autoSpaceDE w:val="0"/>
              <w:autoSpaceDN w:val="0"/>
              <w:adjustRightInd w:val="0"/>
              <w:spacing w:line="360" w:lineRule="auto"/>
              <w:jc w:val="both"/>
              <w:rPr>
                <w:sz w:val="23"/>
                <w:szCs w:val="23"/>
              </w:rPr>
            </w:pPr>
            <w:r w:rsidRPr="005C5783">
              <w:rPr>
                <w:sz w:val="23"/>
                <w:szCs w:val="23"/>
              </w:rPr>
              <w:t>All outdoor apparatus, including bushing insulators with their mountings, shall be designed so as to avoid any accumulation of water.</w:t>
            </w:r>
          </w:p>
        </w:tc>
      </w:tr>
      <w:tr w:rsidR="006014DF" w:rsidRPr="005C5783" w:rsidTr="003A29B4">
        <w:tc>
          <w:tcPr>
            <w:tcW w:w="516"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2</w:t>
            </w:r>
          </w:p>
        </w:tc>
        <w:tc>
          <w:tcPr>
            <w:tcW w:w="312" w:type="dxa"/>
            <w:shd w:val="clear" w:color="auto" w:fill="auto"/>
          </w:tcPr>
          <w:p w:rsidR="006014DF" w:rsidRPr="005C5783" w:rsidRDefault="006014DF" w:rsidP="003A29B4">
            <w:pPr>
              <w:autoSpaceDE w:val="0"/>
              <w:autoSpaceDN w:val="0"/>
              <w:adjustRightInd w:val="0"/>
              <w:rPr>
                <w:sz w:val="23"/>
                <w:szCs w:val="23"/>
              </w:rPr>
            </w:pPr>
          </w:p>
        </w:tc>
        <w:tc>
          <w:tcPr>
            <w:tcW w:w="8928"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bCs/>
                <w:sz w:val="23"/>
                <w:szCs w:val="23"/>
              </w:rPr>
              <w:t>STANDARD RATINGS:</w:t>
            </w:r>
          </w:p>
        </w:tc>
      </w:tr>
      <w:tr w:rsidR="006014DF" w:rsidRPr="005C5783" w:rsidTr="003A29B4">
        <w:tc>
          <w:tcPr>
            <w:tcW w:w="516"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2.1</w:t>
            </w:r>
          </w:p>
        </w:tc>
        <w:tc>
          <w:tcPr>
            <w:tcW w:w="312" w:type="dxa"/>
            <w:shd w:val="clear" w:color="auto" w:fill="auto"/>
          </w:tcPr>
          <w:p w:rsidR="006014DF" w:rsidRPr="005C5783" w:rsidRDefault="006014DF" w:rsidP="003A29B4">
            <w:pPr>
              <w:autoSpaceDE w:val="0"/>
              <w:autoSpaceDN w:val="0"/>
              <w:adjustRightInd w:val="0"/>
              <w:rPr>
                <w:sz w:val="23"/>
                <w:szCs w:val="23"/>
              </w:rPr>
            </w:pPr>
          </w:p>
        </w:tc>
        <w:tc>
          <w:tcPr>
            <w:tcW w:w="8928" w:type="dxa"/>
            <w:shd w:val="clear" w:color="auto" w:fill="auto"/>
          </w:tcPr>
          <w:p w:rsidR="006014DF" w:rsidRPr="005C5783" w:rsidRDefault="006014DF" w:rsidP="003A29B4">
            <w:pPr>
              <w:shd w:val="clear" w:color="auto" w:fill="FFFFFF"/>
              <w:autoSpaceDE w:val="0"/>
              <w:autoSpaceDN w:val="0"/>
              <w:adjustRightInd w:val="0"/>
              <w:jc w:val="both"/>
              <w:rPr>
                <w:sz w:val="23"/>
                <w:szCs w:val="23"/>
              </w:rPr>
            </w:pPr>
            <w:r w:rsidRPr="005C5783">
              <w:rPr>
                <w:sz w:val="23"/>
                <w:szCs w:val="23"/>
              </w:rPr>
              <w:t>The standard ratings shall be BIS level-II for 11 kV distribution transformers.</w:t>
            </w:r>
          </w:p>
          <w:p w:rsidR="006014DF" w:rsidRPr="005C5783" w:rsidRDefault="006014DF" w:rsidP="003A29B4">
            <w:pPr>
              <w:shd w:val="clear" w:color="auto" w:fill="FFFFFF"/>
              <w:autoSpaceDE w:val="0"/>
              <w:autoSpaceDN w:val="0"/>
              <w:adjustRightInd w:val="0"/>
              <w:rPr>
                <w:bCs/>
                <w:sz w:val="23"/>
                <w:szCs w:val="23"/>
              </w:rPr>
            </w:pPr>
          </w:p>
        </w:tc>
      </w:tr>
      <w:tr w:rsidR="006014DF" w:rsidRPr="005C5783" w:rsidTr="003A29B4">
        <w:tc>
          <w:tcPr>
            <w:tcW w:w="516"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3</w:t>
            </w:r>
          </w:p>
        </w:tc>
        <w:tc>
          <w:tcPr>
            <w:tcW w:w="312" w:type="dxa"/>
            <w:shd w:val="clear" w:color="auto" w:fill="auto"/>
          </w:tcPr>
          <w:p w:rsidR="006014DF" w:rsidRPr="005C5783" w:rsidRDefault="006014DF" w:rsidP="003A29B4">
            <w:pPr>
              <w:autoSpaceDE w:val="0"/>
              <w:autoSpaceDN w:val="0"/>
              <w:adjustRightInd w:val="0"/>
              <w:rPr>
                <w:sz w:val="23"/>
                <w:szCs w:val="23"/>
              </w:rPr>
            </w:pPr>
          </w:p>
        </w:tc>
        <w:tc>
          <w:tcPr>
            <w:tcW w:w="8928" w:type="dxa"/>
            <w:shd w:val="clear" w:color="auto" w:fill="auto"/>
          </w:tcPr>
          <w:p w:rsidR="006014DF" w:rsidRPr="005C5783" w:rsidRDefault="006014DF" w:rsidP="003A29B4">
            <w:pPr>
              <w:shd w:val="clear" w:color="auto" w:fill="FFFFFF"/>
              <w:autoSpaceDE w:val="0"/>
              <w:autoSpaceDN w:val="0"/>
              <w:adjustRightInd w:val="0"/>
              <w:jc w:val="both"/>
              <w:rPr>
                <w:sz w:val="23"/>
                <w:szCs w:val="23"/>
              </w:rPr>
            </w:pPr>
            <w:r w:rsidRPr="005C5783">
              <w:rPr>
                <w:bCs/>
                <w:sz w:val="23"/>
                <w:szCs w:val="23"/>
              </w:rPr>
              <w:t>STANDARDS:</w:t>
            </w:r>
          </w:p>
        </w:tc>
      </w:tr>
      <w:tr w:rsidR="006014DF" w:rsidRPr="005C5783" w:rsidTr="003A29B4">
        <w:tc>
          <w:tcPr>
            <w:tcW w:w="516"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3.1</w:t>
            </w:r>
          </w:p>
        </w:tc>
        <w:tc>
          <w:tcPr>
            <w:tcW w:w="312" w:type="dxa"/>
            <w:shd w:val="clear" w:color="auto" w:fill="auto"/>
          </w:tcPr>
          <w:p w:rsidR="006014DF" w:rsidRPr="005C5783" w:rsidRDefault="006014DF" w:rsidP="003A29B4">
            <w:pPr>
              <w:autoSpaceDE w:val="0"/>
              <w:autoSpaceDN w:val="0"/>
              <w:adjustRightInd w:val="0"/>
              <w:rPr>
                <w:sz w:val="23"/>
                <w:szCs w:val="23"/>
              </w:rPr>
            </w:pPr>
          </w:p>
        </w:tc>
        <w:tc>
          <w:tcPr>
            <w:tcW w:w="8928"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The materials shall conform in all respects to the relevant Indian/International Standards, with latest amendments thereof unless otherwise specified herein. Some of them are listed below:</w:t>
            </w:r>
          </w:p>
        </w:tc>
      </w:tr>
    </w:tbl>
    <w:p w:rsidR="006014DF" w:rsidRPr="005C5783" w:rsidRDefault="006014DF" w:rsidP="006014DF">
      <w:pPr>
        <w:shd w:val="clear" w:color="auto" w:fill="FFFFFF"/>
        <w:autoSpaceDE w:val="0"/>
        <w:autoSpaceDN w:val="0"/>
        <w:adjustRightInd w:val="0"/>
        <w:rPr>
          <w:sz w:val="23"/>
          <w:szCs w:val="23"/>
        </w:rPr>
      </w:pPr>
    </w:p>
    <w:p w:rsidR="006014DF" w:rsidRPr="005C5783" w:rsidRDefault="006014DF" w:rsidP="006014DF">
      <w:pPr>
        <w:shd w:val="clear" w:color="auto" w:fill="FFFFFF"/>
        <w:autoSpaceDE w:val="0"/>
        <w:autoSpaceDN w:val="0"/>
        <w:adjustRightInd w:val="0"/>
        <w:rPr>
          <w:sz w:val="23"/>
          <w:szCs w:val="23"/>
        </w:rPr>
      </w:pPr>
    </w:p>
    <w:p w:rsidR="006014DF" w:rsidRPr="005C5783" w:rsidRDefault="006014DF" w:rsidP="006014DF">
      <w:pPr>
        <w:shd w:val="clear" w:color="auto" w:fill="FFFFFF"/>
        <w:autoSpaceDE w:val="0"/>
        <w:autoSpaceDN w:val="0"/>
        <w:adjustRightInd w:val="0"/>
        <w:rPr>
          <w:sz w:val="23"/>
          <w:szCs w:val="23"/>
        </w:rPr>
      </w:pPr>
    </w:p>
    <w:p w:rsidR="006014DF" w:rsidRPr="005C5783" w:rsidRDefault="006014DF" w:rsidP="006014DF">
      <w:pPr>
        <w:shd w:val="clear" w:color="auto" w:fill="FFFFFF"/>
        <w:autoSpaceDE w:val="0"/>
        <w:autoSpaceDN w:val="0"/>
        <w:adjustRightInd w:val="0"/>
        <w:rPr>
          <w:sz w:val="23"/>
          <w:szCs w:val="23"/>
        </w:rPr>
      </w:pPr>
    </w:p>
    <w:p w:rsidR="006014DF" w:rsidRPr="005C5783" w:rsidRDefault="006014DF" w:rsidP="006014DF">
      <w:pPr>
        <w:shd w:val="clear" w:color="auto" w:fill="FFFFFF"/>
        <w:autoSpaceDE w:val="0"/>
        <w:autoSpaceDN w:val="0"/>
        <w:adjustRightInd w:val="0"/>
        <w:rPr>
          <w:sz w:val="23"/>
          <w:szCs w:val="23"/>
        </w:rPr>
      </w:pPr>
    </w:p>
    <w:p w:rsidR="006014DF" w:rsidRPr="005C5783" w:rsidRDefault="006014DF" w:rsidP="006014DF">
      <w:pPr>
        <w:shd w:val="clear" w:color="auto" w:fill="FFFFFF"/>
        <w:autoSpaceDE w:val="0"/>
        <w:autoSpaceDN w:val="0"/>
        <w:adjustRightInd w:val="0"/>
        <w:rPr>
          <w:sz w:val="23"/>
          <w:szCs w:val="23"/>
        </w:rPr>
      </w:pPr>
    </w:p>
    <w:tbl>
      <w:tblPr>
        <w:tblW w:w="0" w:type="auto"/>
        <w:tblInd w:w="-140" w:type="dxa"/>
        <w:tblLayout w:type="fixed"/>
        <w:tblCellMar>
          <w:left w:w="40" w:type="dxa"/>
          <w:right w:w="40" w:type="dxa"/>
        </w:tblCellMar>
        <w:tblLook w:val="0000" w:firstRow="0" w:lastRow="0" w:firstColumn="0" w:lastColumn="0" w:noHBand="0" w:noVBand="0"/>
      </w:tblPr>
      <w:tblGrid>
        <w:gridCol w:w="1524"/>
        <w:gridCol w:w="5472"/>
        <w:gridCol w:w="2724"/>
      </w:tblGrid>
      <w:tr w:rsidR="006014DF" w:rsidRPr="005C5783" w:rsidTr="003A29B4">
        <w:tblPrEx>
          <w:tblCellMar>
            <w:top w:w="0" w:type="dxa"/>
            <w:bottom w:w="0" w:type="dxa"/>
          </w:tblCellMar>
        </w:tblPrEx>
        <w:trPr>
          <w:trHeight w:val="768"/>
        </w:trPr>
        <w:tc>
          <w:tcPr>
            <w:tcW w:w="1524" w:type="dxa"/>
            <w:tcBorders>
              <w:top w:val="single" w:sz="6" w:space="0" w:color="auto"/>
              <w:left w:val="single" w:sz="6" w:space="0" w:color="auto"/>
              <w:bottom w:val="single" w:sz="6" w:space="0" w:color="auto"/>
              <w:right w:val="single" w:sz="6" w:space="0" w:color="auto"/>
            </w:tcBorders>
            <w:shd w:val="clear" w:color="auto" w:fill="FFFFFF"/>
            <w:vAlign w:val="center"/>
          </w:tcPr>
          <w:p w:rsidR="006014DF" w:rsidRPr="005C5783" w:rsidRDefault="006014DF" w:rsidP="003A29B4">
            <w:pPr>
              <w:shd w:val="clear" w:color="auto" w:fill="FFFFFF"/>
              <w:autoSpaceDE w:val="0"/>
              <w:autoSpaceDN w:val="0"/>
              <w:adjustRightInd w:val="0"/>
              <w:jc w:val="center"/>
              <w:rPr>
                <w:b/>
                <w:sz w:val="23"/>
                <w:szCs w:val="23"/>
              </w:rPr>
            </w:pPr>
            <w:r w:rsidRPr="005C5783">
              <w:rPr>
                <w:b/>
                <w:sz w:val="23"/>
                <w:szCs w:val="23"/>
              </w:rPr>
              <w:t>Indian Standard</w:t>
            </w:r>
          </w:p>
        </w:tc>
        <w:tc>
          <w:tcPr>
            <w:tcW w:w="5472" w:type="dxa"/>
            <w:tcBorders>
              <w:top w:val="single" w:sz="6" w:space="0" w:color="auto"/>
              <w:left w:val="single" w:sz="6" w:space="0" w:color="auto"/>
              <w:bottom w:val="single" w:sz="6" w:space="0" w:color="auto"/>
              <w:right w:val="single" w:sz="6" w:space="0" w:color="auto"/>
            </w:tcBorders>
            <w:shd w:val="clear" w:color="auto" w:fill="FFFFFF"/>
            <w:vAlign w:val="center"/>
          </w:tcPr>
          <w:p w:rsidR="006014DF" w:rsidRPr="005C5783" w:rsidRDefault="006014DF" w:rsidP="003A29B4">
            <w:pPr>
              <w:shd w:val="clear" w:color="auto" w:fill="FFFFFF"/>
              <w:autoSpaceDE w:val="0"/>
              <w:autoSpaceDN w:val="0"/>
              <w:adjustRightInd w:val="0"/>
              <w:jc w:val="center"/>
              <w:rPr>
                <w:b/>
                <w:sz w:val="23"/>
                <w:szCs w:val="23"/>
              </w:rPr>
            </w:pPr>
            <w:r w:rsidRPr="005C5783">
              <w:rPr>
                <w:b/>
                <w:sz w:val="23"/>
                <w:szCs w:val="23"/>
              </w:rPr>
              <w:t>Title</w:t>
            </w:r>
          </w:p>
        </w:tc>
        <w:tc>
          <w:tcPr>
            <w:tcW w:w="2724" w:type="dxa"/>
            <w:tcBorders>
              <w:top w:val="single" w:sz="6" w:space="0" w:color="auto"/>
              <w:left w:val="single" w:sz="6" w:space="0" w:color="auto"/>
              <w:bottom w:val="single" w:sz="6" w:space="0" w:color="auto"/>
              <w:right w:val="single" w:sz="6" w:space="0" w:color="auto"/>
            </w:tcBorders>
            <w:shd w:val="clear" w:color="auto" w:fill="FFFFFF"/>
            <w:vAlign w:val="center"/>
          </w:tcPr>
          <w:p w:rsidR="006014DF" w:rsidRPr="005C5783" w:rsidRDefault="006014DF" w:rsidP="003A29B4">
            <w:pPr>
              <w:shd w:val="clear" w:color="auto" w:fill="FFFFFF"/>
              <w:autoSpaceDE w:val="0"/>
              <w:autoSpaceDN w:val="0"/>
              <w:adjustRightInd w:val="0"/>
              <w:jc w:val="center"/>
              <w:rPr>
                <w:b/>
                <w:sz w:val="23"/>
                <w:szCs w:val="23"/>
              </w:rPr>
            </w:pPr>
            <w:r w:rsidRPr="005C5783">
              <w:rPr>
                <w:b/>
                <w:sz w:val="23"/>
                <w:szCs w:val="23"/>
              </w:rPr>
              <w:t>International and Internationally recognized standards</w:t>
            </w:r>
          </w:p>
        </w:tc>
      </w:tr>
      <w:tr w:rsidR="006014DF" w:rsidRPr="005C5783" w:rsidTr="003A29B4">
        <w:tblPrEx>
          <w:tblCellMar>
            <w:top w:w="0" w:type="dxa"/>
            <w:bottom w:w="0" w:type="dxa"/>
          </w:tblCellMar>
        </w:tblPrEx>
        <w:trPr>
          <w:trHeight w:val="394"/>
        </w:trPr>
        <w:tc>
          <w:tcPr>
            <w:tcW w:w="15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IS -2026</w:t>
            </w:r>
          </w:p>
        </w:tc>
        <w:tc>
          <w:tcPr>
            <w:tcW w:w="547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Specification for Power Transformers</w:t>
            </w:r>
          </w:p>
        </w:tc>
        <w:tc>
          <w:tcPr>
            <w:tcW w:w="27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IEC76</w:t>
            </w:r>
          </w:p>
        </w:tc>
      </w:tr>
      <w:tr w:rsidR="006014DF" w:rsidRPr="005C5783" w:rsidTr="003A29B4">
        <w:tblPrEx>
          <w:tblCellMar>
            <w:top w:w="0" w:type="dxa"/>
            <w:bottom w:w="0" w:type="dxa"/>
          </w:tblCellMar>
        </w:tblPrEx>
        <w:trPr>
          <w:trHeight w:val="300"/>
        </w:trPr>
        <w:tc>
          <w:tcPr>
            <w:tcW w:w="15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IS -1180</w:t>
            </w:r>
          </w:p>
        </w:tc>
        <w:tc>
          <w:tcPr>
            <w:tcW w:w="547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Outdoor distribution Transformer up to and including 200 KVA</w:t>
            </w:r>
          </w:p>
        </w:tc>
        <w:tc>
          <w:tcPr>
            <w:tcW w:w="27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p>
        </w:tc>
      </w:tr>
      <w:tr w:rsidR="006014DF" w:rsidRPr="005C5783" w:rsidTr="003A29B4">
        <w:tblPrEx>
          <w:tblCellMar>
            <w:top w:w="0" w:type="dxa"/>
            <w:bottom w:w="0" w:type="dxa"/>
          </w:tblCellMar>
        </w:tblPrEx>
        <w:trPr>
          <w:trHeight w:val="525"/>
        </w:trPr>
        <w:tc>
          <w:tcPr>
            <w:tcW w:w="15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IS-335</w:t>
            </w:r>
          </w:p>
        </w:tc>
        <w:tc>
          <w:tcPr>
            <w:tcW w:w="547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Specification for Transformer Oil</w:t>
            </w:r>
          </w:p>
        </w:tc>
        <w:tc>
          <w:tcPr>
            <w:tcW w:w="27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BS 148, D-1473, D-1 533-1 934 IEC Pub 296</w:t>
            </w:r>
          </w:p>
        </w:tc>
      </w:tr>
      <w:tr w:rsidR="006014DF" w:rsidRPr="005C5783" w:rsidTr="003A29B4">
        <w:tblPrEx>
          <w:tblCellMar>
            <w:top w:w="0" w:type="dxa"/>
            <w:bottom w:w="0" w:type="dxa"/>
          </w:tblCellMar>
        </w:tblPrEx>
        <w:trPr>
          <w:trHeight w:val="374"/>
        </w:trPr>
        <w:tc>
          <w:tcPr>
            <w:tcW w:w="15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IS- 5</w:t>
            </w:r>
          </w:p>
        </w:tc>
        <w:tc>
          <w:tcPr>
            <w:tcW w:w="547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Specification for colors for ready mixed paints</w:t>
            </w:r>
          </w:p>
        </w:tc>
        <w:tc>
          <w:tcPr>
            <w:tcW w:w="27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p>
        </w:tc>
      </w:tr>
      <w:tr w:rsidR="006014DF" w:rsidRPr="005C5783" w:rsidTr="003A29B4">
        <w:tblPrEx>
          <w:tblCellMar>
            <w:top w:w="0" w:type="dxa"/>
            <w:bottom w:w="0" w:type="dxa"/>
          </w:tblCellMar>
        </w:tblPrEx>
        <w:trPr>
          <w:trHeight w:val="365"/>
        </w:trPr>
        <w:tc>
          <w:tcPr>
            <w:tcW w:w="15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IS -104</w:t>
            </w:r>
          </w:p>
        </w:tc>
        <w:tc>
          <w:tcPr>
            <w:tcW w:w="547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Ready mixed paint, brushing zinc chromate, priming</w:t>
            </w:r>
          </w:p>
        </w:tc>
        <w:tc>
          <w:tcPr>
            <w:tcW w:w="27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p>
        </w:tc>
      </w:tr>
      <w:tr w:rsidR="006014DF" w:rsidRPr="005C5783" w:rsidTr="003A29B4">
        <w:tblPrEx>
          <w:tblCellMar>
            <w:top w:w="0" w:type="dxa"/>
            <w:bottom w:w="0" w:type="dxa"/>
          </w:tblCellMar>
        </w:tblPrEx>
        <w:trPr>
          <w:trHeight w:val="384"/>
        </w:trPr>
        <w:tc>
          <w:tcPr>
            <w:tcW w:w="15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IS - 2099</w:t>
            </w:r>
          </w:p>
        </w:tc>
        <w:tc>
          <w:tcPr>
            <w:tcW w:w="547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Specification for high voltage porcelain bushing</w:t>
            </w:r>
          </w:p>
        </w:tc>
        <w:tc>
          <w:tcPr>
            <w:tcW w:w="27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p>
        </w:tc>
      </w:tr>
      <w:tr w:rsidR="006014DF" w:rsidRPr="005C5783" w:rsidTr="003A29B4">
        <w:tblPrEx>
          <w:tblCellMar>
            <w:top w:w="0" w:type="dxa"/>
            <w:bottom w:w="0" w:type="dxa"/>
          </w:tblCellMar>
        </w:tblPrEx>
        <w:trPr>
          <w:trHeight w:val="246"/>
        </w:trPr>
        <w:tc>
          <w:tcPr>
            <w:tcW w:w="15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IS - 649</w:t>
            </w:r>
          </w:p>
        </w:tc>
        <w:tc>
          <w:tcPr>
            <w:tcW w:w="547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Testing for steel sheets and strips and magnetic circuits</w:t>
            </w:r>
          </w:p>
        </w:tc>
        <w:tc>
          <w:tcPr>
            <w:tcW w:w="27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p>
        </w:tc>
      </w:tr>
      <w:tr w:rsidR="006014DF" w:rsidRPr="005C5783" w:rsidTr="003A29B4">
        <w:tblPrEx>
          <w:tblCellMar>
            <w:top w:w="0" w:type="dxa"/>
            <w:bottom w:w="0" w:type="dxa"/>
          </w:tblCellMar>
        </w:tblPrEx>
        <w:trPr>
          <w:trHeight w:val="345"/>
        </w:trPr>
        <w:tc>
          <w:tcPr>
            <w:tcW w:w="15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IS -4257</w:t>
            </w:r>
          </w:p>
        </w:tc>
        <w:tc>
          <w:tcPr>
            <w:tcW w:w="547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Dimensions for clamping arrangements for bushings</w:t>
            </w:r>
          </w:p>
        </w:tc>
        <w:tc>
          <w:tcPr>
            <w:tcW w:w="27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p>
        </w:tc>
      </w:tr>
      <w:tr w:rsidR="006014DF" w:rsidRPr="005C5783" w:rsidTr="003A29B4">
        <w:tblPrEx>
          <w:tblCellMar>
            <w:top w:w="0" w:type="dxa"/>
            <w:bottom w:w="0" w:type="dxa"/>
          </w:tblCellMar>
        </w:tblPrEx>
        <w:trPr>
          <w:trHeight w:val="374"/>
        </w:trPr>
        <w:tc>
          <w:tcPr>
            <w:tcW w:w="15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IS -7421</w:t>
            </w:r>
          </w:p>
        </w:tc>
        <w:tc>
          <w:tcPr>
            <w:tcW w:w="547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Specification for Low Voltage bushings</w:t>
            </w:r>
          </w:p>
        </w:tc>
        <w:tc>
          <w:tcPr>
            <w:tcW w:w="27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p>
        </w:tc>
      </w:tr>
      <w:tr w:rsidR="006014DF" w:rsidRPr="005C5783" w:rsidTr="003A29B4">
        <w:tblPrEx>
          <w:tblCellMar>
            <w:top w:w="0" w:type="dxa"/>
            <w:bottom w:w="0" w:type="dxa"/>
          </w:tblCellMar>
        </w:tblPrEx>
        <w:trPr>
          <w:trHeight w:val="374"/>
        </w:trPr>
        <w:tc>
          <w:tcPr>
            <w:tcW w:w="15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IS - 3347</w:t>
            </w:r>
          </w:p>
        </w:tc>
        <w:tc>
          <w:tcPr>
            <w:tcW w:w="547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Specification for Outdoor Bushings</w:t>
            </w:r>
          </w:p>
        </w:tc>
        <w:tc>
          <w:tcPr>
            <w:tcW w:w="27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DIN 42531 to 33</w:t>
            </w:r>
          </w:p>
        </w:tc>
      </w:tr>
      <w:tr w:rsidR="006014DF" w:rsidRPr="005C5783" w:rsidTr="003A29B4">
        <w:tblPrEx>
          <w:tblCellMar>
            <w:top w:w="0" w:type="dxa"/>
            <w:bottom w:w="0" w:type="dxa"/>
          </w:tblCellMar>
        </w:tblPrEx>
        <w:trPr>
          <w:trHeight w:val="355"/>
        </w:trPr>
        <w:tc>
          <w:tcPr>
            <w:tcW w:w="15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IS - 5484</w:t>
            </w:r>
          </w:p>
        </w:tc>
        <w:tc>
          <w:tcPr>
            <w:tcW w:w="547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Specification for Al Wire rods ^"</w:t>
            </w:r>
          </w:p>
        </w:tc>
        <w:tc>
          <w:tcPr>
            <w:tcW w:w="27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ASTM B-233</w:t>
            </w:r>
          </w:p>
        </w:tc>
      </w:tr>
      <w:tr w:rsidR="006014DF" w:rsidRPr="005C5783" w:rsidTr="003A29B4">
        <w:tblPrEx>
          <w:tblCellMar>
            <w:top w:w="0" w:type="dxa"/>
            <w:bottom w:w="0" w:type="dxa"/>
          </w:tblCellMar>
        </w:tblPrEx>
        <w:trPr>
          <w:trHeight w:val="384"/>
        </w:trPr>
        <w:tc>
          <w:tcPr>
            <w:tcW w:w="15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IS - 9335</w:t>
            </w:r>
          </w:p>
        </w:tc>
        <w:tc>
          <w:tcPr>
            <w:tcW w:w="547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Specification for Insulating Kraft Paper</w:t>
            </w:r>
          </w:p>
        </w:tc>
        <w:tc>
          <w:tcPr>
            <w:tcW w:w="27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IEC 554</w:t>
            </w:r>
          </w:p>
        </w:tc>
      </w:tr>
      <w:tr w:rsidR="006014DF" w:rsidRPr="005C5783" w:rsidTr="003A29B4">
        <w:tblPrEx>
          <w:tblCellMar>
            <w:top w:w="0" w:type="dxa"/>
            <w:bottom w:w="0" w:type="dxa"/>
          </w:tblCellMar>
        </w:tblPrEx>
        <w:trPr>
          <w:trHeight w:val="384"/>
        </w:trPr>
        <w:tc>
          <w:tcPr>
            <w:tcW w:w="15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IS -1576</w:t>
            </w:r>
          </w:p>
        </w:tc>
        <w:tc>
          <w:tcPr>
            <w:tcW w:w="547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Specification for Insulating Press Board.</w:t>
            </w:r>
          </w:p>
        </w:tc>
        <w:tc>
          <w:tcPr>
            <w:tcW w:w="27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IEC 641</w:t>
            </w:r>
          </w:p>
        </w:tc>
      </w:tr>
      <w:tr w:rsidR="006014DF" w:rsidRPr="005C5783" w:rsidTr="003A29B4">
        <w:tblPrEx>
          <w:tblCellMar>
            <w:top w:w="0" w:type="dxa"/>
            <w:bottom w:w="0" w:type="dxa"/>
          </w:tblCellMar>
        </w:tblPrEx>
        <w:trPr>
          <w:trHeight w:val="365"/>
        </w:trPr>
        <w:tc>
          <w:tcPr>
            <w:tcW w:w="15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IS - 6600</w:t>
            </w:r>
          </w:p>
        </w:tc>
        <w:tc>
          <w:tcPr>
            <w:tcW w:w="547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Guide for loading of oil Immersed Transformers</w:t>
            </w:r>
          </w:p>
        </w:tc>
        <w:tc>
          <w:tcPr>
            <w:tcW w:w="27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 EC 76</w:t>
            </w:r>
          </w:p>
        </w:tc>
      </w:tr>
      <w:tr w:rsidR="006014DF" w:rsidRPr="005C5783" w:rsidTr="003A29B4">
        <w:tblPrEx>
          <w:tblCellMar>
            <w:top w:w="0" w:type="dxa"/>
            <w:bottom w:w="0" w:type="dxa"/>
          </w:tblCellMar>
        </w:tblPrEx>
        <w:trPr>
          <w:trHeight w:val="336"/>
        </w:trPr>
        <w:tc>
          <w:tcPr>
            <w:tcW w:w="15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IS - 2362</w:t>
            </w:r>
          </w:p>
        </w:tc>
        <w:tc>
          <w:tcPr>
            <w:tcW w:w="547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Determination of water content in oil for porcelain bushing of transformer</w:t>
            </w:r>
          </w:p>
        </w:tc>
        <w:tc>
          <w:tcPr>
            <w:tcW w:w="27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p>
        </w:tc>
      </w:tr>
      <w:tr w:rsidR="006014DF" w:rsidRPr="005C5783" w:rsidTr="003A29B4">
        <w:tblPrEx>
          <w:tblCellMar>
            <w:top w:w="0" w:type="dxa"/>
            <w:bottom w:w="0" w:type="dxa"/>
          </w:tblCellMar>
        </w:tblPrEx>
        <w:trPr>
          <w:trHeight w:val="384"/>
        </w:trPr>
        <w:tc>
          <w:tcPr>
            <w:tcW w:w="15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IS -6162</w:t>
            </w:r>
          </w:p>
        </w:tc>
        <w:tc>
          <w:tcPr>
            <w:tcW w:w="547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Paper covered aluminium conductor</w:t>
            </w:r>
          </w:p>
        </w:tc>
        <w:tc>
          <w:tcPr>
            <w:tcW w:w="27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p>
        </w:tc>
      </w:tr>
      <w:tr w:rsidR="006014DF" w:rsidRPr="005C5783" w:rsidTr="003A29B4">
        <w:tblPrEx>
          <w:tblCellMar>
            <w:top w:w="0" w:type="dxa"/>
            <w:bottom w:w="0" w:type="dxa"/>
          </w:tblCellMar>
        </w:tblPrEx>
        <w:trPr>
          <w:trHeight w:val="384"/>
        </w:trPr>
        <w:tc>
          <w:tcPr>
            <w:tcW w:w="1524" w:type="dxa"/>
            <w:tcBorders>
              <w:top w:val="single" w:sz="6" w:space="0" w:color="auto"/>
              <w:left w:val="single" w:sz="6" w:space="0" w:color="auto"/>
              <w:bottom w:val="nil"/>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IS -6160</w:t>
            </w:r>
          </w:p>
        </w:tc>
        <w:tc>
          <w:tcPr>
            <w:tcW w:w="547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Rectangular Electrical conductor for electrical machines</w:t>
            </w:r>
          </w:p>
        </w:tc>
        <w:tc>
          <w:tcPr>
            <w:tcW w:w="2724" w:type="dxa"/>
            <w:tcBorders>
              <w:top w:val="single" w:sz="6" w:space="0" w:color="auto"/>
              <w:left w:val="single" w:sz="6" w:space="0" w:color="auto"/>
              <w:bottom w:val="nil"/>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p>
        </w:tc>
      </w:tr>
      <w:tr w:rsidR="006014DF" w:rsidRPr="005C5783" w:rsidTr="003A29B4">
        <w:tblPrEx>
          <w:tblCellMar>
            <w:top w:w="0" w:type="dxa"/>
            <w:bottom w:w="0" w:type="dxa"/>
          </w:tblCellMar>
        </w:tblPrEx>
        <w:trPr>
          <w:trHeight w:val="374"/>
        </w:trPr>
        <w:tc>
          <w:tcPr>
            <w:tcW w:w="15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IS- 5561</w:t>
            </w:r>
          </w:p>
        </w:tc>
        <w:tc>
          <w:tcPr>
            <w:tcW w:w="547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Electrical power connector</w:t>
            </w:r>
          </w:p>
        </w:tc>
        <w:tc>
          <w:tcPr>
            <w:tcW w:w="27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p>
        </w:tc>
      </w:tr>
      <w:tr w:rsidR="006014DF" w:rsidRPr="005C5783" w:rsidTr="003A29B4">
        <w:tblPrEx>
          <w:tblCellMar>
            <w:top w:w="0" w:type="dxa"/>
            <w:bottom w:w="0" w:type="dxa"/>
          </w:tblCellMar>
        </w:tblPrEx>
        <w:trPr>
          <w:trHeight w:val="282"/>
        </w:trPr>
        <w:tc>
          <w:tcPr>
            <w:tcW w:w="15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IS -6103</w:t>
            </w:r>
          </w:p>
        </w:tc>
        <w:tc>
          <w:tcPr>
            <w:tcW w:w="547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Testing of specific resistance of electrical insulating liquids</w:t>
            </w:r>
          </w:p>
        </w:tc>
        <w:tc>
          <w:tcPr>
            <w:tcW w:w="27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p>
        </w:tc>
      </w:tr>
      <w:tr w:rsidR="006014DF" w:rsidRPr="005C5783" w:rsidTr="003A29B4">
        <w:tblPrEx>
          <w:tblCellMar>
            <w:top w:w="0" w:type="dxa"/>
            <w:bottom w:w="0" w:type="dxa"/>
          </w:tblCellMar>
        </w:tblPrEx>
        <w:trPr>
          <w:trHeight w:val="643"/>
        </w:trPr>
        <w:tc>
          <w:tcPr>
            <w:tcW w:w="15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IS - 6262</w:t>
            </w:r>
          </w:p>
        </w:tc>
        <w:tc>
          <w:tcPr>
            <w:tcW w:w="547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Method of test for power factor and dielectric constant of electrical insulating liquids</w:t>
            </w:r>
          </w:p>
        </w:tc>
        <w:tc>
          <w:tcPr>
            <w:tcW w:w="27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p>
        </w:tc>
      </w:tr>
      <w:tr w:rsidR="006014DF" w:rsidRPr="005C5783" w:rsidTr="003A29B4">
        <w:tblPrEx>
          <w:tblCellMar>
            <w:top w:w="0" w:type="dxa"/>
            <w:bottom w:w="0" w:type="dxa"/>
          </w:tblCellMar>
        </w:tblPrEx>
        <w:trPr>
          <w:trHeight w:val="403"/>
        </w:trPr>
        <w:tc>
          <w:tcPr>
            <w:tcW w:w="15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IS - 6792</w:t>
            </w:r>
          </w:p>
        </w:tc>
        <w:tc>
          <w:tcPr>
            <w:tcW w:w="547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Determination of electrical strength of insulating oil</w:t>
            </w:r>
          </w:p>
        </w:tc>
        <w:tc>
          <w:tcPr>
            <w:tcW w:w="27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p>
        </w:tc>
      </w:tr>
      <w:tr w:rsidR="006014DF" w:rsidRPr="005C5783" w:rsidTr="003A29B4">
        <w:tblPrEx>
          <w:tblCellMar>
            <w:top w:w="0" w:type="dxa"/>
            <w:bottom w:w="0" w:type="dxa"/>
          </w:tblCellMar>
        </w:tblPrEx>
        <w:trPr>
          <w:trHeight w:val="156"/>
        </w:trPr>
        <w:tc>
          <w:tcPr>
            <w:tcW w:w="15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IS -10028</w:t>
            </w:r>
          </w:p>
        </w:tc>
        <w:tc>
          <w:tcPr>
            <w:tcW w:w="547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Installation and maintenance of transformers.</w:t>
            </w:r>
          </w:p>
        </w:tc>
        <w:tc>
          <w:tcPr>
            <w:tcW w:w="272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p>
        </w:tc>
      </w:tr>
    </w:tbl>
    <w:p w:rsidR="006014DF" w:rsidRPr="005C5783" w:rsidRDefault="006014DF" w:rsidP="006014DF">
      <w:pPr>
        <w:shd w:val="clear" w:color="auto" w:fill="FFFFFF"/>
        <w:autoSpaceDE w:val="0"/>
        <w:autoSpaceDN w:val="0"/>
        <w:adjustRightInd w:val="0"/>
        <w:rPr>
          <w:sz w:val="23"/>
          <w:szCs w:val="23"/>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
        <w:gridCol w:w="416"/>
        <w:gridCol w:w="8041"/>
      </w:tblGrid>
      <w:tr w:rsidR="006014DF" w:rsidRPr="005C5783" w:rsidTr="003A29B4">
        <w:tc>
          <w:tcPr>
            <w:tcW w:w="646"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3.2</w:t>
            </w:r>
          </w:p>
        </w:tc>
        <w:tc>
          <w:tcPr>
            <w:tcW w:w="417" w:type="dxa"/>
            <w:shd w:val="clear" w:color="auto" w:fill="auto"/>
          </w:tcPr>
          <w:p w:rsidR="006014DF" w:rsidRPr="005C5783" w:rsidRDefault="006014DF" w:rsidP="003A29B4">
            <w:pPr>
              <w:autoSpaceDE w:val="0"/>
              <w:autoSpaceDN w:val="0"/>
              <w:adjustRightInd w:val="0"/>
              <w:rPr>
                <w:sz w:val="23"/>
                <w:szCs w:val="23"/>
              </w:rPr>
            </w:pPr>
          </w:p>
        </w:tc>
        <w:tc>
          <w:tcPr>
            <w:tcW w:w="8765" w:type="dxa"/>
            <w:shd w:val="clear" w:color="auto" w:fill="auto"/>
          </w:tcPr>
          <w:p w:rsidR="006014DF" w:rsidRPr="005C5783" w:rsidRDefault="006014DF" w:rsidP="003A29B4">
            <w:pPr>
              <w:shd w:val="clear" w:color="auto" w:fill="FFFFFF"/>
              <w:autoSpaceDE w:val="0"/>
              <w:autoSpaceDN w:val="0"/>
              <w:adjustRightInd w:val="0"/>
              <w:spacing w:line="360" w:lineRule="auto"/>
              <w:jc w:val="both"/>
              <w:rPr>
                <w:sz w:val="23"/>
                <w:szCs w:val="23"/>
              </w:rPr>
            </w:pPr>
            <w:r w:rsidRPr="005C5783">
              <w:rPr>
                <w:sz w:val="23"/>
                <w:szCs w:val="23"/>
              </w:rPr>
              <w:t xml:space="preserve">Material conforming to other internationally accepted standards, which ensure equal or better quality than the standards mentioned above, would also be acceptable. In case the bidders who wish to offer material conforming to other standards, the bidder shall clearly bring out the salient points of difference between the standards adopted and the specific standards in relevant schedule. Four copies of such standards with </w:t>
            </w:r>
            <w:r w:rsidRPr="005C5783">
              <w:rPr>
                <w:sz w:val="23"/>
                <w:szCs w:val="23"/>
              </w:rPr>
              <w:lastRenderedPageBreak/>
              <w:t xml:space="preserve">authentic English translations shall be furnished along with the offer. However, the decision of Nigam, in this regard, shall be final. </w:t>
            </w:r>
          </w:p>
        </w:tc>
      </w:tr>
      <w:tr w:rsidR="006014DF" w:rsidRPr="005C5783" w:rsidTr="003A29B4">
        <w:tc>
          <w:tcPr>
            <w:tcW w:w="646"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lastRenderedPageBreak/>
              <w:t>4.</w:t>
            </w:r>
          </w:p>
        </w:tc>
        <w:tc>
          <w:tcPr>
            <w:tcW w:w="417" w:type="dxa"/>
            <w:shd w:val="clear" w:color="auto" w:fill="auto"/>
          </w:tcPr>
          <w:p w:rsidR="006014DF" w:rsidRPr="005C5783" w:rsidRDefault="006014DF" w:rsidP="003A29B4">
            <w:pPr>
              <w:autoSpaceDE w:val="0"/>
              <w:autoSpaceDN w:val="0"/>
              <w:adjustRightInd w:val="0"/>
              <w:rPr>
                <w:sz w:val="23"/>
                <w:szCs w:val="23"/>
              </w:rPr>
            </w:pPr>
          </w:p>
        </w:tc>
        <w:tc>
          <w:tcPr>
            <w:tcW w:w="8765" w:type="dxa"/>
            <w:shd w:val="clear" w:color="auto" w:fill="auto"/>
          </w:tcPr>
          <w:p w:rsidR="006014DF" w:rsidRPr="005C5783" w:rsidRDefault="006014DF" w:rsidP="003A29B4">
            <w:pPr>
              <w:shd w:val="clear" w:color="auto" w:fill="FFFFFF"/>
              <w:autoSpaceDE w:val="0"/>
              <w:autoSpaceDN w:val="0"/>
              <w:adjustRightInd w:val="0"/>
              <w:spacing w:line="360" w:lineRule="auto"/>
              <w:jc w:val="both"/>
              <w:rPr>
                <w:sz w:val="23"/>
                <w:szCs w:val="23"/>
              </w:rPr>
            </w:pPr>
            <w:r w:rsidRPr="005C5783">
              <w:rPr>
                <w:bCs/>
                <w:sz w:val="23"/>
                <w:szCs w:val="23"/>
              </w:rPr>
              <w:t>SERVICE CONDITIONS:</w:t>
            </w:r>
          </w:p>
        </w:tc>
      </w:tr>
      <w:tr w:rsidR="006014DF" w:rsidRPr="005C5783" w:rsidTr="003A29B4">
        <w:tc>
          <w:tcPr>
            <w:tcW w:w="646"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4.1</w:t>
            </w:r>
          </w:p>
        </w:tc>
        <w:tc>
          <w:tcPr>
            <w:tcW w:w="417" w:type="dxa"/>
            <w:shd w:val="clear" w:color="auto" w:fill="auto"/>
          </w:tcPr>
          <w:p w:rsidR="006014DF" w:rsidRPr="005C5783" w:rsidRDefault="006014DF" w:rsidP="003A29B4">
            <w:pPr>
              <w:autoSpaceDE w:val="0"/>
              <w:autoSpaceDN w:val="0"/>
              <w:adjustRightInd w:val="0"/>
              <w:rPr>
                <w:sz w:val="23"/>
                <w:szCs w:val="23"/>
              </w:rPr>
            </w:pPr>
          </w:p>
        </w:tc>
        <w:tc>
          <w:tcPr>
            <w:tcW w:w="8765" w:type="dxa"/>
            <w:shd w:val="clear" w:color="auto" w:fill="auto"/>
          </w:tcPr>
          <w:p w:rsidR="006014DF" w:rsidRPr="005C5783" w:rsidRDefault="006014DF" w:rsidP="003A29B4">
            <w:pPr>
              <w:shd w:val="clear" w:color="auto" w:fill="FFFFFF"/>
              <w:autoSpaceDE w:val="0"/>
              <w:autoSpaceDN w:val="0"/>
              <w:adjustRightInd w:val="0"/>
              <w:spacing w:line="360" w:lineRule="auto"/>
              <w:jc w:val="both"/>
              <w:rPr>
                <w:bCs/>
                <w:sz w:val="23"/>
                <w:szCs w:val="23"/>
              </w:rPr>
            </w:pPr>
            <w:r w:rsidRPr="005C5783">
              <w:rPr>
                <w:sz w:val="23"/>
                <w:szCs w:val="23"/>
              </w:rPr>
              <w:t>The Distribution Transformers to be supplied against this Specification shall be suitable for satisfactory continuous operation under the following climatic conditions as per IS 2026 (Part -1).</w:t>
            </w:r>
          </w:p>
        </w:tc>
      </w:tr>
      <w:tr w:rsidR="006014DF" w:rsidRPr="005C5783" w:rsidTr="003A29B4">
        <w:tc>
          <w:tcPr>
            <w:tcW w:w="646" w:type="dxa"/>
            <w:shd w:val="clear" w:color="auto" w:fill="auto"/>
          </w:tcPr>
          <w:p w:rsidR="006014DF" w:rsidRPr="005C5783" w:rsidRDefault="006014DF" w:rsidP="003A29B4">
            <w:pPr>
              <w:autoSpaceDE w:val="0"/>
              <w:autoSpaceDN w:val="0"/>
              <w:adjustRightInd w:val="0"/>
              <w:spacing w:line="360" w:lineRule="auto"/>
              <w:rPr>
                <w:sz w:val="23"/>
                <w:szCs w:val="23"/>
              </w:rPr>
            </w:pPr>
          </w:p>
        </w:tc>
        <w:tc>
          <w:tcPr>
            <w:tcW w:w="417"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i</w:t>
            </w:r>
          </w:p>
        </w:tc>
        <w:tc>
          <w:tcPr>
            <w:tcW w:w="876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Location                                                   : At various locations in the State of Jharkhand</w:t>
            </w:r>
          </w:p>
          <w:p w:rsidR="006014DF" w:rsidRPr="005C5783" w:rsidRDefault="006014DF" w:rsidP="003A29B4">
            <w:pPr>
              <w:shd w:val="clear" w:color="auto" w:fill="FFFFFF"/>
              <w:autoSpaceDE w:val="0"/>
              <w:autoSpaceDN w:val="0"/>
              <w:adjustRightInd w:val="0"/>
              <w:rPr>
                <w:sz w:val="23"/>
                <w:szCs w:val="23"/>
              </w:rPr>
            </w:pPr>
            <w:r w:rsidRPr="005C5783">
              <w:rPr>
                <w:sz w:val="23"/>
                <w:szCs w:val="23"/>
              </w:rPr>
              <w:t xml:space="preserve"> </w:t>
            </w:r>
          </w:p>
        </w:tc>
      </w:tr>
      <w:tr w:rsidR="006014DF" w:rsidRPr="005C5783" w:rsidTr="003A29B4">
        <w:tc>
          <w:tcPr>
            <w:tcW w:w="646" w:type="dxa"/>
            <w:shd w:val="clear" w:color="auto" w:fill="auto"/>
          </w:tcPr>
          <w:p w:rsidR="006014DF" w:rsidRPr="005C5783" w:rsidRDefault="006014DF" w:rsidP="003A29B4">
            <w:pPr>
              <w:autoSpaceDE w:val="0"/>
              <w:autoSpaceDN w:val="0"/>
              <w:adjustRightInd w:val="0"/>
              <w:spacing w:line="360" w:lineRule="auto"/>
              <w:rPr>
                <w:sz w:val="23"/>
                <w:szCs w:val="23"/>
              </w:rPr>
            </w:pPr>
          </w:p>
        </w:tc>
        <w:tc>
          <w:tcPr>
            <w:tcW w:w="417"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ii</w:t>
            </w:r>
          </w:p>
        </w:tc>
        <w:tc>
          <w:tcPr>
            <w:tcW w:w="876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Maximum ambient air temperature (°C)  : 50</w:t>
            </w:r>
          </w:p>
        </w:tc>
      </w:tr>
      <w:tr w:rsidR="006014DF" w:rsidRPr="005C5783" w:rsidTr="003A29B4">
        <w:tc>
          <w:tcPr>
            <w:tcW w:w="646" w:type="dxa"/>
            <w:shd w:val="clear" w:color="auto" w:fill="auto"/>
          </w:tcPr>
          <w:p w:rsidR="006014DF" w:rsidRPr="005C5783" w:rsidRDefault="006014DF" w:rsidP="003A29B4">
            <w:pPr>
              <w:autoSpaceDE w:val="0"/>
              <w:autoSpaceDN w:val="0"/>
              <w:adjustRightInd w:val="0"/>
              <w:spacing w:line="360" w:lineRule="auto"/>
              <w:rPr>
                <w:sz w:val="23"/>
                <w:szCs w:val="23"/>
              </w:rPr>
            </w:pPr>
          </w:p>
        </w:tc>
        <w:tc>
          <w:tcPr>
            <w:tcW w:w="417"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iii</w:t>
            </w:r>
          </w:p>
        </w:tc>
        <w:tc>
          <w:tcPr>
            <w:tcW w:w="876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Minimum ambient air temperature (°C)   : -5</w:t>
            </w:r>
          </w:p>
        </w:tc>
      </w:tr>
      <w:tr w:rsidR="006014DF" w:rsidRPr="005C5783" w:rsidTr="003A29B4">
        <w:tc>
          <w:tcPr>
            <w:tcW w:w="646" w:type="dxa"/>
            <w:shd w:val="clear" w:color="auto" w:fill="auto"/>
          </w:tcPr>
          <w:p w:rsidR="006014DF" w:rsidRPr="005C5783" w:rsidRDefault="006014DF" w:rsidP="003A29B4">
            <w:pPr>
              <w:autoSpaceDE w:val="0"/>
              <w:autoSpaceDN w:val="0"/>
              <w:adjustRightInd w:val="0"/>
              <w:spacing w:line="360" w:lineRule="auto"/>
              <w:rPr>
                <w:sz w:val="23"/>
                <w:szCs w:val="23"/>
              </w:rPr>
            </w:pPr>
          </w:p>
        </w:tc>
        <w:tc>
          <w:tcPr>
            <w:tcW w:w="417"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iv</w:t>
            </w:r>
          </w:p>
        </w:tc>
        <w:tc>
          <w:tcPr>
            <w:tcW w:w="876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Maximum average daily ambient             : 40</w:t>
            </w:r>
          </w:p>
          <w:p w:rsidR="006014DF" w:rsidRPr="005C5783" w:rsidRDefault="006014DF" w:rsidP="003A29B4">
            <w:pPr>
              <w:shd w:val="clear" w:color="auto" w:fill="FFFFFF"/>
              <w:autoSpaceDE w:val="0"/>
              <w:autoSpaceDN w:val="0"/>
              <w:adjustRightInd w:val="0"/>
              <w:rPr>
                <w:sz w:val="23"/>
                <w:szCs w:val="23"/>
              </w:rPr>
            </w:pPr>
            <w:r w:rsidRPr="005C5783">
              <w:rPr>
                <w:sz w:val="23"/>
                <w:szCs w:val="23"/>
              </w:rPr>
              <w:t>air temperature (°C)</w:t>
            </w:r>
          </w:p>
        </w:tc>
      </w:tr>
      <w:tr w:rsidR="006014DF" w:rsidRPr="005C5783" w:rsidTr="003A29B4">
        <w:tc>
          <w:tcPr>
            <w:tcW w:w="646" w:type="dxa"/>
            <w:shd w:val="clear" w:color="auto" w:fill="auto"/>
          </w:tcPr>
          <w:p w:rsidR="006014DF" w:rsidRPr="005C5783" w:rsidRDefault="006014DF" w:rsidP="003A29B4">
            <w:pPr>
              <w:autoSpaceDE w:val="0"/>
              <w:autoSpaceDN w:val="0"/>
              <w:adjustRightInd w:val="0"/>
              <w:spacing w:line="360" w:lineRule="auto"/>
              <w:rPr>
                <w:sz w:val="23"/>
                <w:szCs w:val="23"/>
              </w:rPr>
            </w:pPr>
          </w:p>
        </w:tc>
        <w:tc>
          <w:tcPr>
            <w:tcW w:w="417"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v</w:t>
            </w:r>
          </w:p>
        </w:tc>
        <w:tc>
          <w:tcPr>
            <w:tcW w:w="876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Maximum yearly weighted average         : 32</w:t>
            </w:r>
          </w:p>
          <w:p w:rsidR="006014DF" w:rsidRPr="005C5783" w:rsidRDefault="006014DF" w:rsidP="003A29B4">
            <w:pPr>
              <w:shd w:val="clear" w:color="auto" w:fill="FFFFFF"/>
              <w:autoSpaceDE w:val="0"/>
              <w:autoSpaceDN w:val="0"/>
              <w:adjustRightInd w:val="0"/>
              <w:rPr>
                <w:sz w:val="23"/>
                <w:szCs w:val="23"/>
              </w:rPr>
            </w:pPr>
            <w:r w:rsidRPr="005C5783">
              <w:rPr>
                <w:sz w:val="23"/>
                <w:szCs w:val="23"/>
              </w:rPr>
              <w:t>ambient temperature(°C)</w:t>
            </w:r>
          </w:p>
        </w:tc>
      </w:tr>
      <w:tr w:rsidR="006014DF" w:rsidRPr="005C5783" w:rsidTr="003A29B4">
        <w:tc>
          <w:tcPr>
            <w:tcW w:w="646" w:type="dxa"/>
            <w:shd w:val="clear" w:color="auto" w:fill="auto"/>
          </w:tcPr>
          <w:p w:rsidR="006014DF" w:rsidRPr="005C5783" w:rsidRDefault="006014DF" w:rsidP="003A29B4">
            <w:pPr>
              <w:autoSpaceDE w:val="0"/>
              <w:autoSpaceDN w:val="0"/>
              <w:adjustRightInd w:val="0"/>
              <w:rPr>
                <w:sz w:val="23"/>
                <w:szCs w:val="23"/>
              </w:rPr>
            </w:pPr>
          </w:p>
        </w:tc>
        <w:tc>
          <w:tcPr>
            <w:tcW w:w="417"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vi</w:t>
            </w:r>
          </w:p>
        </w:tc>
        <w:tc>
          <w:tcPr>
            <w:tcW w:w="876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 xml:space="preserve">Maximum altitude above mean                : 1000 meters </w:t>
            </w:r>
          </w:p>
          <w:p w:rsidR="006014DF" w:rsidRPr="005C5783" w:rsidRDefault="006014DF" w:rsidP="003A29B4">
            <w:pPr>
              <w:shd w:val="clear" w:color="auto" w:fill="FFFFFF"/>
              <w:autoSpaceDE w:val="0"/>
              <w:autoSpaceDN w:val="0"/>
              <w:adjustRightInd w:val="0"/>
              <w:rPr>
                <w:sz w:val="23"/>
                <w:szCs w:val="23"/>
              </w:rPr>
            </w:pPr>
            <w:r w:rsidRPr="005C5783">
              <w:rPr>
                <w:sz w:val="23"/>
                <w:szCs w:val="23"/>
              </w:rPr>
              <w:t>sea level (Meters)</w:t>
            </w:r>
          </w:p>
        </w:tc>
      </w:tr>
      <w:tr w:rsidR="006014DF" w:rsidRPr="005C5783" w:rsidTr="003A29B4">
        <w:tc>
          <w:tcPr>
            <w:tcW w:w="1063" w:type="dxa"/>
            <w:gridSpan w:val="2"/>
            <w:shd w:val="clear" w:color="auto" w:fill="auto"/>
          </w:tcPr>
          <w:p w:rsidR="006014DF" w:rsidRPr="005C5783" w:rsidRDefault="006014DF" w:rsidP="003A29B4">
            <w:pPr>
              <w:autoSpaceDE w:val="0"/>
              <w:autoSpaceDN w:val="0"/>
              <w:adjustRightInd w:val="0"/>
              <w:rPr>
                <w:sz w:val="23"/>
                <w:szCs w:val="23"/>
              </w:rPr>
            </w:pPr>
            <w:r w:rsidRPr="005C5783">
              <w:rPr>
                <w:sz w:val="23"/>
                <w:szCs w:val="23"/>
              </w:rPr>
              <w:t>Note:</w:t>
            </w:r>
          </w:p>
        </w:tc>
        <w:tc>
          <w:tcPr>
            <w:tcW w:w="8765" w:type="dxa"/>
            <w:shd w:val="clear" w:color="auto" w:fill="auto"/>
          </w:tcPr>
          <w:p w:rsidR="006014DF" w:rsidRPr="005C5783" w:rsidRDefault="006014DF" w:rsidP="003A29B4">
            <w:pPr>
              <w:shd w:val="clear" w:color="auto" w:fill="FFFFFF"/>
              <w:autoSpaceDE w:val="0"/>
              <w:autoSpaceDN w:val="0"/>
              <w:adjustRightInd w:val="0"/>
              <w:rPr>
                <w:sz w:val="23"/>
                <w:szCs w:val="23"/>
              </w:rPr>
            </w:pPr>
          </w:p>
        </w:tc>
      </w:tr>
      <w:tr w:rsidR="006014DF" w:rsidRPr="005C5783" w:rsidTr="003A29B4">
        <w:tc>
          <w:tcPr>
            <w:tcW w:w="646"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1</w:t>
            </w:r>
          </w:p>
        </w:tc>
        <w:tc>
          <w:tcPr>
            <w:tcW w:w="417" w:type="dxa"/>
            <w:shd w:val="clear" w:color="auto" w:fill="auto"/>
          </w:tcPr>
          <w:p w:rsidR="006014DF" w:rsidRPr="005C5783" w:rsidRDefault="006014DF" w:rsidP="003A29B4">
            <w:pPr>
              <w:autoSpaceDE w:val="0"/>
              <w:autoSpaceDN w:val="0"/>
              <w:adjustRightInd w:val="0"/>
              <w:rPr>
                <w:sz w:val="23"/>
                <w:szCs w:val="23"/>
              </w:rPr>
            </w:pPr>
          </w:p>
        </w:tc>
        <w:tc>
          <w:tcPr>
            <w:tcW w:w="876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The equipment shall generally be for use in moderately hot and humid tropical climate, conducive to rust and fungus growth unless otherwise specified.</w:t>
            </w:r>
          </w:p>
        </w:tc>
      </w:tr>
      <w:tr w:rsidR="006014DF" w:rsidRPr="005C5783" w:rsidTr="003A29B4">
        <w:tc>
          <w:tcPr>
            <w:tcW w:w="646"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5</w:t>
            </w:r>
          </w:p>
        </w:tc>
        <w:tc>
          <w:tcPr>
            <w:tcW w:w="417" w:type="dxa"/>
            <w:shd w:val="clear" w:color="auto" w:fill="auto"/>
          </w:tcPr>
          <w:p w:rsidR="006014DF" w:rsidRPr="005C5783" w:rsidRDefault="006014DF" w:rsidP="003A29B4">
            <w:pPr>
              <w:autoSpaceDE w:val="0"/>
              <w:autoSpaceDN w:val="0"/>
              <w:adjustRightInd w:val="0"/>
              <w:rPr>
                <w:sz w:val="23"/>
                <w:szCs w:val="23"/>
              </w:rPr>
            </w:pPr>
          </w:p>
        </w:tc>
        <w:tc>
          <w:tcPr>
            <w:tcW w:w="876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bCs/>
                <w:sz w:val="23"/>
                <w:szCs w:val="23"/>
              </w:rPr>
              <w:t>PRINCIPAL PARAMETERS:</w:t>
            </w:r>
          </w:p>
          <w:p w:rsidR="006014DF" w:rsidRPr="005C5783" w:rsidRDefault="006014DF" w:rsidP="003A29B4">
            <w:pPr>
              <w:shd w:val="clear" w:color="auto" w:fill="FFFFFF"/>
              <w:autoSpaceDE w:val="0"/>
              <w:autoSpaceDN w:val="0"/>
              <w:adjustRightInd w:val="0"/>
              <w:rPr>
                <w:sz w:val="23"/>
                <w:szCs w:val="23"/>
              </w:rPr>
            </w:pPr>
          </w:p>
        </w:tc>
      </w:tr>
      <w:tr w:rsidR="006014DF" w:rsidRPr="005C5783" w:rsidTr="003A29B4">
        <w:tc>
          <w:tcPr>
            <w:tcW w:w="646"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5.1</w:t>
            </w:r>
          </w:p>
        </w:tc>
        <w:tc>
          <w:tcPr>
            <w:tcW w:w="417" w:type="dxa"/>
            <w:shd w:val="clear" w:color="auto" w:fill="auto"/>
          </w:tcPr>
          <w:p w:rsidR="006014DF" w:rsidRPr="005C5783" w:rsidRDefault="006014DF" w:rsidP="003A29B4">
            <w:pPr>
              <w:autoSpaceDE w:val="0"/>
              <w:autoSpaceDN w:val="0"/>
              <w:adjustRightInd w:val="0"/>
              <w:rPr>
                <w:sz w:val="23"/>
                <w:szCs w:val="23"/>
              </w:rPr>
            </w:pPr>
          </w:p>
        </w:tc>
        <w:tc>
          <w:tcPr>
            <w:tcW w:w="8765"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The transformers shall be suitable for outdoor installation with three phase, 50 Hz, 11 kV system in which the neutral is effectively earthed and they should be suitable for service with fluctuations in supply voltage upto 12.5% to minus 12.5%.</w:t>
            </w:r>
          </w:p>
        </w:tc>
      </w:tr>
      <w:tr w:rsidR="006014DF" w:rsidRPr="005C5783" w:rsidTr="003A29B4">
        <w:tc>
          <w:tcPr>
            <w:tcW w:w="646"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5.2</w:t>
            </w:r>
          </w:p>
        </w:tc>
        <w:tc>
          <w:tcPr>
            <w:tcW w:w="417" w:type="dxa"/>
            <w:shd w:val="clear" w:color="auto" w:fill="auto"/>
          </w:tcPr>
          <w:p w:rsidR="006014DF" w:rsidRPr="005C5783" w:rsidRDefault="006014DF" w:rsidP="003A29B4">
            <w:pPr>
              <w:autoSpaceDE w:val="0"/>
              <w:autoSpaceDN w:val="0"/>
              <w:adjustRightInd w:val="0"/>
              <w:rPr>
                <w:sz w:val="23"/>
                <w:szCs w:val="23"/>
              </w:rPr>
            </w:pPr>
          </w:p>
        </w:tc>
        <w:tc>
          <w:tcPr>
            <w:tcW w:w="876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b/>
                <w:bCs/>
                <w:sz w:val="23"/>
                <w:szCs w:val="23"/>
              </w:rPr>
              <w:t>The transformer may be overloaded during upto 120% of its continuous rating in accordance with IEC Publication 354 or IS:6600. Bushings and other current carrying parts shall also be designed for this condition.</w:t>
            </w:r>
          </w:p>
        </w:tc>
      </w:tr>
      <w:tr w:rsidR="006014DF" w:rsidRPr="005C5783" w:rsidTr="003A29B4">
        <w:tc>
          <w:tcPr>
            <w:tcW w:w="646"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5.3</w:t>
            </w:r>
          </w:p>
        </w:tc>
        <w:tc>
          <w:tcPr>
            <w:tcW w:w="417" w:type="dxa"/>
            <w:shd w:val="clear" w:color="auto" w:fill="auto"/>
          </w:tcPr>
          <w:p w:rsidR="006014DF" w:rsidRPr="005C5783" w:rsidRDefault="006014DF" w:rsidP="003A29B4">
            <w:pPr>
              <w:autoSpaceDE w:val="0"/>
              <w:autoSpaceDN w:val="0"/>
              <w:adjustRightInd w:val="0"/>
              <w:rPr>
                <w:sz w:val="23"/>
                <w:szCs w:val="23"/>
              </w:rPr>
            </w:pPr>
          </w:p>
        </w:tc>
        <w:tc>
          <w:tcPr>
            <w:tcW w:w="8765" w:type="dxa"/>
            <w:shd w:val="clear" w:color="auto" w:fill="auto"/>
          </w:tcPr>
          <w:p w:rsidR="006014DF" w:rsidRPr="005C5783" w:rsidRDefault="006014DF" w:rsidP="003A29B4">
            <w:pPr>
              <w:shd w:val="clear" w:color="auto" w:fill="FFFFFF"/>
              <w:autoSpaceDE w:val="0"/>
              <w:autoSpaceDN w:val="0"/>
              <w:adjustRightInd w:val="0"/>
              <w:rPr>
                <w:b/>
                <w:bCs/>
                <w:sz w:val="23"/>
                <w:szCs w:val="23"/>
              </w:rPr>
            </w:pPr>
            <w:r w:rsidRPr="005C5783">
              <w:rPr>
                <w:b/>
                <w:bCs/>
                <w:sz w:val="23"/>
                <w:szCs w:val="23"/>
              </w:rPr>
              <w:t>The transformer shall be capable of withstanding for two seconds without damage to any external short circuit, with the short circuit MVA available at the terminals of either winding with rated voltage on the other winding. If short circuit tests have been carried out on the particular design of transformer offered, the test results shall be supplied with the bid.</w:t>
            </w:r>
          </w:p>
        </w:tc>
      </w:tr>
    </w:tbl>
    <w:p w:rsidR="006014DF" w:rsidRPr="005C5783" w:rsidRDefault="006014DF" w:rsidP="006014DF">
      <w:pPr>
        <w:shd w:val="clear" w:color="auto" w:fill="FFFFFF"/>
        <w:autoSpaceDE w:val="0"/>
        <w:autoSpaceDN w:val="0"/>
        <w:adjustRightInd w:val="0"/>
        <w:spacing w:line="480" w:lineRule="auto"/>
        <w:rPr>
          <w:sz w:val="23"/>
          <w:szCs w:val="23"/>
        </w:rPr>
      </w:pPr>
    </w:p>
    <w:p w:rsidR="006014DF" w:rsidRPr="005C5783" w:rsidRDefault="006014DF" w:rsidP="006014DF">
      <w:pPr>
        <w:shd w:val="clear" w:color="auto" w:fill="FFFFFF"/>
        <w:autoSpaceDE w:val="0"/>
        <w:autoSpaceDN w:val="0"/>
        <w:adjustRightInd w:val="0"/>
        <w:rPr>
          <w:sz w:val="23"/>
          <w:szCs w:val="23"/>
        </w:rPr>
      </w:pPr>
      <w:r w:rsidRPr="005C5783">
        <w:rPr>
          <w:sz w:val="23"/>
          <w:szCs w:val="23"/>
        </w:rPr>
        <w:t>5.2     The transformers shall conform to the following specific parameters :</w:t>
      </w:r>
    </w:p>
    <w:tbl>
      <w:tblPr>
        <w:tblW w:w="0" w:type="auto"/>
        <w:tblInd w:w="-140" w:type="dxa"/>
        <w:tblLayout w:type="fixed"/>
        <w:tblCellMar>
          <w:left w:w="40" w:type="dxa"/>
          <w:right w:w="40" w:type="dxa"/>
        </w:tblCellMar>
        <w:tblLook w:val="0000" w:firstRow="0" w:lastRow="0" w:firstColumn="0" w:lastColumn="0" w:noHBand="0" w:noVBand="0"/>
      </w:tblPr>
      <w:tblGrid>
        <w:gridCol w:w="1006"/>
        <w:gridCol w:w="3082"/>
        <w:gridCol w:w="3112"/>
      </w:tblGrid>
      <w:tr w:rsidR="006014DF" w:rsidRPr="005C5783" w:rsidTr="003A29B4">
        <w:tblPrEx>
          <w:tblCellMar>
            <w:top w:w="0" w:type="dxa"/>
            <w:bottom w:w="0" w:type="dxa"/>
          </w:tblCellMar>
        </w:tblPrEx>
        <w:trPr>
          <w:trHeight w:val="739"/>
        </w:trPr>
        <w:tc>
          <w:tcPr>
            <w:tcW w:w="1006" w:type="dxa"/>
            <w:tcBorders>
              <w:top w:val="single" w:sz="6" w:space="0" w:color="auto"/>
              <w:left w:val="single" w:sz="6" w:space="0" w:color="auto"/>
              <w:bottom w:val="single" w:sz="6" w:space="0" w:color="auto"/>
              <w:right w:val="single" w:sz="6" w:space="0" w:color="auto"/>
            </w:tcBorders>
            <w:shd w:val="clear" w:color="auto" w:fill="FFFFFF"/>
            <w:vAlign w:val="center"/>
          </w:tcPr>
          <w:p w:rsidR="006014DF" w:rsidRPr="005C5783" w:rsidRDefault="006014DF" w:rsidP="003A29B4">
            <w:pPr>
              <w:shd w:val="clear" w:color="auto" w:fill="FFFFFF"/>
              <w:autoSpaceDE w:val="0"/>
              <w:autoSpaceDN w:val="0"/>
              <w:adjustRightInd w:val="0"/>
              <w:jc w:val="center"/>
              <w:rPr>
                <w:b/>
                <w:sz w:val="23"/>
                <w:szCs w:val="23"/>
              </w:rPr>
            </w:pPr>
            <w:r w:rsidRPr="005C5783">
              <w:rPr>
                <w:b/>
                <w:sz w:val="23"/>
                <w:szCs w:val="23"/>
              </w:rPr>
              <w:t>SI.No.</w:t>
            </w:r>
          </w:p>
        </w:tc>
        <w:tc>
          <w:tcPr>
            <w:tcW w:w="3082" w:type="dxa"/>
            <w:tcBorders>
              <w:top w:val="single" w:sz="6" w:space="0" w:color="auto"/>
              <w:left w:val="single" w:sz="6" w:space="0" w:color="auto"/>
              <w:bottom w:val="single" w:sz="6" w:space="0" w:color="auto"/>
              <w:right w:val="single" w:sz="6" w:space="0" w:color="auto"/>
            </w:tcBorders>
            <w:shd w:val="clear" w:color="auto" w:fill="FFFFFF"/>
            <w:vAlign w:val="center"/>
          </w:tcPr>
          <w:p w:rsidR="006014DF" w:rsidRPr="005C5783" w:rsidRDefault="006014DF" w:rsidP="003A29B4">
            <w:pPr>
              <w:shd w:val="clear" w:color="auto" w:fill="FFFFFF"/>
              <w:autoSpaceDE w:val="0"/>
              <w:autoSpaceDN w:val="0"/>
              <w:adjustRightInd w:val="0"/>
              <w:jc w:val="center"/>
              <w:rPr>
                <w:b/>
                <w:sz w:val="23"/>
                <w:szCs w:val="23"/>
              </w:rPr>
            </w:pPr>
            <w:r w:rsidRPr="005C5783">
              <w:rPr>
                <w:b/>
                <w:sz w:val="23"/>
                <w:szCs w:val="23"/>
              </w:rPr>
              <w:t>Item</w:t>
            </w:r>
          </w:p>
        </w:tc>
        <w:tc>
          <w:tcPr>
            <w:tcW w:w="3112" w:type="dxa"/>
            <w:tcBorders>
              <w:top w:val="single" w:sz="6" w:space="0" w:color="auto"/>
              <w:left w:val="single" w:sz="6" w:space="0" w:color="auto"/>
              <w:bottom w:val="single" w:sz="6" w:space="0" w:color="auto"/>
              <w:right w:val="single" w:sz="6" w:space="0" w:color="auto"/>
            </w:tcBorders>
            <w:shd w:val="clear" w:color="auto" w:fill="FFFFFF"/>
            <w:vAlign w:val="center"/>
          </w:tcPr>
          <w:p w:rsidR="006014DF" w:rsidRPr="005C5783" w:rsidRDefault="006014DF" w:rsidP="003A29B4">
            <w:pPr>
              <w:shd w:val="clear" w:color="auto" w:fill="FFFFFF"/>
              <w:autoSpaceDE w:val="0"/>
              <w:autoSpaceDN w:val="0"/>
              <w:adjustRightInd w:val="0"/>
              <w:jc w:val="center"/>
              <w:rPr>
                <w:b/>
                <w:sz w:val="23"/>
                <w:szCs w:val="23"/>
              </w:rPr>
            </w:pPr>
            <w:r w:rsidRPr="005C5783">
              <w:rPr>
                <w:b/>
                <w:sz w:val="23"/>
                <w:szCs w:val="23"/>
              </w:rPr>
              <w:t>11 kV Distribution Transformers</w:t>
            </w:r>
          </w:p>
        </w:tc>
      </w:tr>
      <w:tr w:rsidR="006014DF" w:rsidRPr="005C5783" w:rsidTr="003A29B4">
        <w:tblPrEx>
          <w:tblCellMar>
            <w:top w:w="0" w:type="dxa"/>
            <w:bottom w:w="0" w:type="dxa"/>
          </w:tblCellMar>
        </w:tblPrEx>
        <w:trPr>
          <w:trHeight w:val="365"/>
        </w:trPr>
        <w:tc>
          <w:tcPr>
            <w:tcW w:w="1006"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1</w:t>
            </w:r>
          </w:p>
        </w:tc>
        <w:tc>
          <w:tcPr>
            <w:tcW w:w="308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System voltage (max.)</w:t>
            </w:r>
          </w:p>
        </w:tc>
        <w:tc>
          <w:tcPr>
            <w:tcW w:w="311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12 kV</w:t>
            </w:r>
          </w:p>
        </w:tc>
      </w:tr>
      <w:tr w:rsidR="006014DF" w:rsidRPr="005C5783" w:rsidTr="003A29B4">
        <w:tblPrEx>
          <w:tblCellMar>
            <w:top w:w="0" w:type="dxa"/>
            <w:bottom w:w="0" w:type="dxa"/>
          </w:tblCellMar>
        </w:tblPrEx>
        <w:trPr>
          <w:trHeight w:val="346"/>
        </w:trPr>
        <w:tc>
          <w:tcPr>
            <w:tcW w:w="1006"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2</w:t>
            </w:r>
          </w:p>
        </w:tc>
        <w:tc>
          <w:tcPr>
            <w:tcW w:w="308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Rated voltage HV</w:t>
            </w:r>
          </w:p>
        </w:tc>
        <w:tc>
          <w:tcPr>
            <w:tcW w:w="311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11 kV</w:t>
            </w:r>
          </w:p>
        </w:tc>
      </w:tr>
      <w:tr w:rsidR="006014DF" w:rsidRPr="005C5783" w:rsidTr="003A29B4">
        <w:tblPrEx>
          <w:tblCellMar>
            <w:top w:w="0" w:type="dxa"/>
            <w:bottom w:w="0" w:type="dxa"/>
          </w:tblCellMar>
        </w:tblPrEx>
        <w:trPr>
          <w:trHeight w:val="374"/>
        </w:trPr>
        <w:tc>
          <w:tcPr>
            <w:tcW w:w="1006"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3.</w:t>
            </w:r>
          </w:p>
        </w:tc>
        <w:tc>
          <w:tcPr>
            <w:tcW w:w="308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Rated voltage LV</w:t>
            </w:r>
          </w:p>
        </w:tc>
        <w:tc>
          <w:tcPr>
            <w:tcW w:w="311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433 – 250 V*</w:t>
            </w:r>
          </w:p>
        </w:tc>
      </w:tr>
      <w:tr w:rsidR="006014DF" w:rsidRPr="005C5783" w:rsidTr="003A29B4">
        <w:tblPrEx>
          <w:tblCellMar>
            <w:top w:w="0" w:type="dxa"/>
            <w:bottom w:w="0" w:type="dxa"/>
          </w:tblCellMar>
        </w:tblPrEx>
        <w:trPr>
          <w:trHeight w:val="374"/>
        </w:trPr>
        <w:tc>
          <w:tcPr>
            <w:tcW w:w="1006"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4.</w:t>
            </w:r>
          </w:p>
        </w:tc>
        <w:tc>
          <w:tcPr>
            <w:tcW w:w="308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Frequency</w:t>
            </w:r>
          </w:p>
        </w:tc>
        <w:tc>
          <w:tcPr>
            <w:tcW w:w="311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50 Hz +/- 5%*</w:t>
            </w:r>
          </w:p>
        </w:tc>
      </w:tr>
      <w:tr w:rsidR="006014DF" w:rsidRPr="005C5783" w:rsidTr="003A29B4">
        <w:tblPrEx>
          <w:tblCellMar>
            <w:top w:w="0" w:type="dxa"/>
            <w:bottom w:w="0" w:type="dxa"/>
          </w:tblCellMar>
        </w:tblPrEx>
        <w:trPr>
          <w:trHeight w:val="346"/>
        </w:trPr>
        <w:tc>
          <w:tcPr>
            <w:tcW w:w="1006"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5</w:t>
            </w:r>
          </w:p>
        </w:tc>
        <w:tc>
          <w:tcPr>
            <w:tcW w:w="308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No. of Phases</w:t>
            </w:r>
          </w:p>
        </w:tc>
        <w:tc>
          <w:tcPr>
            <w:tcW w:w="311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Three</w:t>
            </w:r>
          </w:p>
        </w:tc>
      </w:tr>
      <w:tr w:rsidR="006014DF" w:rsidRPr="005C5783" w:rsidTr="003A29B4">
        <w:tblPrEx>
          <w:tblCellMar>
            <w:top w:w="0" w:type="dxa"/>
            <w:bottom w:w="0" w:type="dxa"/>
          </w:tblCellMar>
        </w:tblPrEx>
        <w:trPr>
          <w:trHeight w:val="374"/>
        </w:trPr>
        <w:tc>
          <w:tcPr>
            <w:tcW w:w="1006"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lastRenderedPageBreak/>
              <w:t>6</w:t>
            </w:r>
          </w:p>
        </w:tc>
        <w:tc>
          <w:tcPr>
            <w:tcW w:w="308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Connection HV</w:t>
            </w:r>
          </w:p>
        </w:tc>
        <w:tc>
          <w:tcPr>
            <w:tcW w:w="311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Delta</w:t>
            </w:r>
          </w:p>
        </w:tc>
      </w:tr>
      <w:tr w:rsidR="006014DF" w:rsidRPr="005C5783" w:rsidTr="003A29B4">
        <w:tblPrEx>
          <w:tblCellMar>
            <w:top w:w="0" w:type="dxa"/>
            <w:bottom w:w="0" w:type="dxa"/>
          </w:tblCellMar>
        </w:tblPrEx>
        <w:trPr>
          <w:trHeight w:val="643"/>
        </w:trPr>
        <w:tc>
          <w:tcPr>
            <w:tcW w:w="1006"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7</w:t>
            </w:r>
          </w:p>
        </w:tc>
        <w:tc>
          <w:tcPr>
            <w:tcW w:w="308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Connection LV</w:t>
            </w:r>
          </w:p>
        </w:tc>
        <w:tc>
          <w:tcPr>
            <w:tcW w:w="311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Star (Neutral brought out)</w:t>
            </w:r>
          </w:p>
        </w:tc>
      </w:tr>
      <w:tr w:rsidR="006014DF" w:rsidRPr="005C5783" w:rsidTr="003A29B4">
        <w:tblPrEx>
          <w:tblCellMar>
            <w:top w:w="0" w:type="dxa"/>
            <w:bottom w:w="0" w:type="dxa"/>
          </w:tblCellMar>
        </w:tblPrEx>
        <w:trPr>
          <w:trHeight w:val="365"/>
        </w:trPr>
        <w:tc>
          <w:tcPr>
            <w:tcW w:w="1006"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8.</w:t>
            </w:r>
          </w:p>
        </w:tc>
        <w:tc>
          <w:tcPr>
            <w:tcW w:w="308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Vector group</w:t>
            </w:r>
          </w:p>
        </w:tc>
        <w:tc>
          <w:tcPr>
            <w:tcW w:w="311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Dyn-11</w:t>
            </w:r>
          </w:p>
        </w:tc>
      </w:tr>
      <w:tr w:rsidR="006014DF" w:rsidRPr="005C5783" w:rsidTr="003A29B4">
        <w:tblPrEx>
          <w:tblCellMar>
            <w:top w:w="0" w:type="dxa"/>
            <w:bottom w:w="0" w:type="dxa"/>
          </w:tblCellMar>
        </w:tblPrEx>
        <w:trPr>
          <w:trHeight w:val="480"/>
        </w:trPr>
        <w:tc>
          <w:tcPr>
            <w:tcW w:w="1006"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9.</w:t>
            </w:r>
          </w:p>
        </w:tc>
        <w:tc>
          <w:tcPr>
            <w:tcW w:w="308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Type of cooling</w:t>
            </w:r>
          </w:p>
        </w:tc>
        <w:tc>
          <w:tcPr>
            <w:tcW w:w="311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ONAN</w:t>
            </w:r>
          </w:p>
        </w:tc>
      </w:tr>
      <w:tr w:rsidR="006014DF" w:rsidRPr="005C5783" w:rsidTr="003A29B4">
        <w:tblPrEx>
          <w:tblCellMar>
            <w:top w:w="0" w:type="dxa"/>
            <w:bottom w:w="0" w:type="dxa"/>
          </w:tblCellMar>
        </w:tblPrEx>
        <w:trPr>
          <w:trHeight w:val="480"/>
        </w:trPr>
        <w:tc>
          <w:tcPr>
            <w:tcW w:w="1006"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10.</w:t>
            </w:r>
          </w:p>
        </w:tc>
        <w:tc>
          <w:tcPr>
            <w:tcW w:w="308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Continuous capacity</w:t>
            </w:r>
          </w:p>
        </w:tc>
        <w:tc>
          <w:tcPr>
            <w:tcW w:w="3112"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 xml:space="preserve">25, 63, 100 &amp; 200 KVA </w:t>
            </w:r>
          </w:p>
        </w:tc>
      </w:tr>
    </w:tbl>
    <w:p w:rsidR="006014DF" w:rsidRPr="005C5783" w:rsidRDefault="006014DF" w:rsidP="006014DF">
      <w:pPr>
        <w:shd w:val="clear" w:color="auto" w:fill="FFFFFF"/>
        <w:autoSpaceDE w:val="0"/>
        <w:autoSpaceDN w:val="0"/>
        <w:adjustRightInd w:val="0"/>
        <w:rPr>
          <w:sz w:val="23"/>
          <w:szCs w:val="23"/>
        </w:rPr>
      </w:pPr>
      <w:r w:rsidRPr="005C5783">
        <w:rPr>
          <w:sz w:val="23"/>
          <w:szCs w:val="23"/>
        </w:rPr>
        <w:t>Audible sound levels (decibels) at rated voltage and frequency for liquid immersed distribution transformers shall be as below (NEMA Standards):</w:t>
      </w:r>
    </w:p>
    <w:tbl>
      <w:tblPr>
        <w:tblW w:w="0" w:type="auto"/>
        <w:tblInd w:w="40" w:type="dxa"/>
        <w:tblLayout w:type="fixed"/>
        <w:tblCellMar>
          <w:left w:w="40" w:type="dxa"/>
          <w:right w:w="40" w:type="dxa"/>
        </w:tblCellMar>
        <w:tblLook w:val="0000" w:firstRow="0" w:lastRow="0" w:firstColumn="0" w:lastColumn="0" w:noHBand="0" w:noVBand="0"/>
      </w:tblPr>
      <w:tblGrid>
        <w:gridCol w:w="2410"/>
        <w:gridCol w:w="2126"/>
      </w:tblGrid>
      <w:tr w:rsidR="006014DF" w:rsidRPr="005C5783" w:rsidTr="003A29B4">
        <w:tblPrEx>
          <w:tblCellMar>
            <w:top w:w="0" w:type="dxa"/>
            <w:bottom w:w="0" w:type="dxa"/>
          </w:tblCellMar>
        </w:tblPrEx>
        <w:trPr>
          <w:trHeight w:val="451"/>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kVA rating</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Audible sound levels (decibels)</w:t>
            </w:r>
          </w:p>
        </w:tc>
      </w:tr>
      <w:tr w:rsidR="006014DF" w:rsidRPr="005C5783" w:rsidTr="003A29B4">
        <w:tblPrEx>
          <w:tblCellMar>
            <w:top w:w="0" w:type="dxa"/>
            <w:bottom w:w="0" w:type="dxa"/>
          </w:tblCellMar>
        </w:tblPrEx>
        <w:trPr>
          <w:trHeight w:val="451"/>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0-50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48</w:t>
            </w:r>
          </w:p>
        </w:tc>
      </w:tr>
      <w:tr w:rsidR="006014DF" w:rsidRPr="005C5783" w:rsidTr="003A29B4">
        <w:tblPrEx>
          <w:tblCellMar>
            <w:top w:w="0" w:type="dxa"/>
            <w:bottom w:w="0" w:type="dxa"/>
          </w:tblCellMar>
        </w:tblPrEx>
        <w:trPr>
          <w:trHeight w:val="374"/>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51-100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51</w:t>
            </w:r>
          </w:p>
        </w:tc>
      </w:tr>
      <w:tr w:rsidR="006014DF" w:rsidRPr="005C5783" w:rsidTr="003A29B4">
        <w:tblPrEx>
          <w:tblCellMar>
            <w:top w:w="0" w:type="dxa"/>
            <w:bottom w:w="0" w:type="dxa"/>
          </w:tblCellMar>
        </w:tblPrEx>
        <w:trPr>
          <w:trHeight w:val="374"/>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101-200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55</w:t>
            </w:r>
          </w:p>
        </w:tc>
      </w:tr>
    </w:tbl>
    <w:p w:rsidR="006014DF" w:rsidRPr="005C5783" w:rsidRDefault="006014DF" w:rsidP="006014DF">
      <w:pPr>
        <w:shd w:val="clear" w:color="auto" w:fill="FFFFFF"/>
        <w:autoSpaceDE w:val="0"/>
        <w:autoSpaceDN w:val="0"/>
        <w:adjustRightInd w:val="0"/>
        <w:ind w:left="-180"/>
        <w:rPr>
          <w:bCs/>
          <w:sz w:val="23"/>
          <w:szCs w:val="23"/>
        </w:rPr>
      </w:pPr>
    </w:p>
    <w:p w:rsidR="006014DF" w:rsidRPr="005C5783" w:rsidRDefault="006014DF" w:rsidP="006014DF">
      <w:pPr>
        <w:shd w:val="clear" w:color="auto" w:fill="FFFFFF"/>
        <w:autoSpaceDE w:val="0"/>
        <w:autoSpaceDN w:val="0"/>
        <w:adjustRightInd w:val="0"/>
        <w:ind w:left="-180"/>
        <w:rPr>
          <w:bCs/>
          <w:sz w:val="23"/>
          <w:szCs w:val="23"/>
        </w:rPr>
      </w:pPr>
    </w:p>
    <w:p w:rsidR="006014DF" w:rsidRPr="005C5783" w:rsidRDefault="006014DF" w:rsidP="006014DF">
      <w:pPr>
        <w:shd w:val="clear" w:color="auto" w:fill="FFFFFF"/>
        <w:autoSpaceDE w:val="0"/>
        <w:autoSpaceDN w:val="0"/>
        <w:adjustRightInd w:val="0"/>
        <w:ind w:left="-180"/>
        <w:rPr>
          <w:bCs/>
          <w:sz w:val="23"/>
          <w:szCs w:val="23"/>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
        <w:gridCol w:w="385"/>
        <w:gridCol w:w="7854"/>
      </w:tblGrid>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6</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u w:val="single"/>
              </w:rPr>
            </w:pPr>
            <w:r w:rsidRPr="005C5783">
              <w:rPr>
                <w:b/>
                <w:bCs/>
                <w:sz w:val="23"/>
                <w:szCs w:val="23"/>
                <w:u w:val="single"/>
              </w:rPr>
              <w:t>TECHNICAL REQUIREMENTS:</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bCs/>
                <w:sz w:val="23"/>
                <w:szCs w:val="23"/>
              </w:rPr>
              <w:t>6.1.1</w:t>
            </w:r>
            <w:r w:rsidRPr="005C5783">
              <w:rPr>
                <w:sz w:val="23"/>
                <w:szCs w:val="23"/>
              </w:rPr>
              <w:t xml:space="preserve">    </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bCs/>
                <w:sz w:val="23"/>
                <w:szCs w:val="23"/>
              </w:rPr>
            </w:pPr>
            <w:r w:rsidRPr="005C5783">
              <w:rPr>
                <w:b/>
                <w:bCs/>
                <w:sz w:val="23"/>
                <w:szCs w:val="23"/>
                <w:u w:val="single"/>
              </w:rPr>
              <w:t>CORE MATERIAL</w:t>
            </w:r>
            <w:r w:rsidRPr="005C5783">
              <w:rPr>
                <w:bCs/>
                <w:sz w:val="23"/>
                <w:szCs w:val="23"/>
              </w:rPr>
              <w:t xml:space="preserve"> – CRGO</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bCs/>
                <w:sz w:val="23"/>
                <w:szCs w:val="23"/>
              </w:rPr>
            </w:pPr>
            <w:r w:rsidRPr="005C5783">
              <w:rPr>
                <w:bCs/>
                <w:sz w:val="23"/>
                <w:szCs w:val="23"/>
              </w:rPr>
              <w:t>6.1.2</w:t>
            </w:r>
            <w:r w:rsidRPr="005C5783">
              <w:rPr>
                <w:sz w:val="23"/>
                <w:szCs w:val="23"/>
              </w:rPr>
              <w:t xml:space="preserve">   </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bCs/>
                <w:sz w:val="23"/>
                <w:szCs w:val="23"/>
              </w:rPr>
            </w:pPr>
            <w:r w:rsidRPr="005C5783">
              <w:rPr>
                <w:bCs/>
                <w:sz w:val="23"/>
                <w:szCs w:val="23"/>
              </w:rPr>
              <w:t>CRGO Material</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bCs/>
                <w:sz w:val="23"/>
                <w:szCs w:val="23"/>
              </w:rPr>
            </w:pPr>
            <w:r w:rsidRPr="005C5783">
              <w:rPr>
                <w:bCs/>
                <w:sz w:val="23"/>
                <w:szCs w:val="23"/>
              </w:rPr>
              <w:t>6.1.2.1</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bCs/>
                <w:sz w:val="23"/>
                <w:szCs w:val="23"/>
              </w:rPr>
            </w:pPr>
            <w:r w:rsidRPr="005C5783">
              <w:rPr>
                <w:sz w:val="23"/>
                <w:szCs w:val="23"/>
              </w:rPr>
              <w:t xml:space="preserve">The core shall be stack type of high grade, non-ageing, </w:t>
            </w:r>
            <w:r w:rsidRPr="005C5783">
              <w:rPr>
                <w:b/>
                <w:bCs/>
                <w:sz w:val="23"/>
                <w:szCs w:val="23"/>
              </w:rPr>
              <w:t xml:space="preserve">Cold Rolled Grain Oriented (CRGO) </w:t>
            </w:r>
            <w:r w:rsidRPr="005C5783">
              <w:rPr>
                <w:sz w:val="23"/>
                <w:szCs w:val="23"/>
              </w:rPr>
              <w:t>annealed steel lamination having low loss and good grain properties, coated with hot oil proof insulation, bolted together and to the frames firmly to prevent vibration or noise. The core shall be stress relieved by annealing under inert atmosphere if required. The complete design of core must ensure permanency of the core loss with continuous working of the transformers. The value of the maximum flux density allowed in the design and grade of lamination used shall be clearly stated in the offer.</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bCs/>
                <w:sz w:val="23"/>
                <w:szCs w:val="23"/>
              </w:rPr>
            </w:pPr>
            <w:r w:rsidRPr="005C5783">
              <w:rPr>
                <w:sz w:val="23"/>
                <w:szCs w:val="23"/>
              </w:rPr>
              <w:t>6.1.2.2</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 xml:space="preserve">The core shall be constructed from high grade, non-ageing, </w:t>
            </w:r>
            <w:r w:rsidRPr="005C5783">
              <w:rPr>
                <w:b/>
                <w:bCs/>
                <w:sz w:val="23"/>
                <w:szCs w:val="23"/>
              </w:rPr>
              <w:t xml:space="preserve">Cold Rolled Grain Oriented  (CRGO) silicon steel of M3/M4 Grade (0.23-0.27 mm) or better grade </w:t>
            </w:r>
            <w:r w:rsidRPr="005C5783">
              <w:rPr>
                <w:sz w:val="23"/>
                <w:szCs w:val="23"/>
              </w:rPr>
              <w:t>laminations only. No other core materials shall be entertained. Bidders are requested to note that only</w:t>
            </w:r>
            <w:r w:rsidRPr="005C5783">
              <w:rPr>
                <w:b/>
                <w:bCs/>
                <w:sz w:val="23"/>
                <w:szCs w:val="23"/>
              </w:rPr>
              <w:t xml:space="preserve"> PRIME CORE M3/M4 Grade (0.23-0.27 mm) materials or better grade </w:t>
            </w:r>
            <w:r w:rsidRPr="005C5783">
              <w:rPr>
                <w:sz w:val="23"/>
                <w:szCs w:val="23"/>
              </w:rPr>
              <w:t>are to be used. BIS certificate of the CRGO core of manufacture shall be provided by the bidder.</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 xml:space="preserve">6.1.2.3   </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The bidder should offer the core for inspection and approval by the purchaser during manufacturing stage.</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lastRenderedPageBreak/>
              <w:t xml:space="preserve">6.1.2.4   </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The transformers core shall be suitable for over fluxing (due to combined effect of voltage and frequency) up to 12.5% without injurious heating at full load conditions and shall not get saturated. The bidder shall furnish necessary design data in support of this situation.</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 xml:space="preserve">6.1.2.5   </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No-load current shall not exceed 3% of full load current and will be measured by energising the transformer at 433 volts, 50 Hz on the secondary. Increase of voltage of 433 volts by 12.5% shall not increase the no-load current by 6% (maximum) of full load current.</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7.</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u w:val="single"/>
              </w:rPr>
            </w:pPr>
            <w:r w:rsidRPr="005C5783">
              <w:rPr>
                <w:b/>
                <w:bCs/>
                <w:sz w:val="23"/>
                <w:szCs w:val="23"/>
                <w:u w:val="single"/>
              </w:rPr>
              <w:t>WINDINGS:</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bCs/>
                <w:sz w:val="23"/>
                <w:szCs w:val="23"/>
              </w:rPr>
              <w:t xml:space="preserve">7.1         </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bCs/>
                <w:sz w:val="23"/>
                <w:szCs w:val="23"/>
              </w:rPr>
            </w:pPr>
            <w:r w:rsidRPr="005C5783">
              <w:rPr>
                <w:bCs/>
                <w:sz w:val="23"/>
                <w:szCs w:val="23"/>
              </w:rPr>
              <w:t>Material:</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bCs/>
                <w:sz w:val="23"/>
                <w:szCs w:val="23"/>
              </w:rPr>
            </w:pPr>
            <w:r w:rsidRPr="005C5783">
              <w:rPr>
                <w:sz w:val="23"/>
                <w:szCs w:val="23"/>
              </w:rPr>
              <w:t xml:space="preserve">7.1.1       </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bCs/>
                <w:sz w:val="23"/>
                <w:szCs w:val="23"/>
              </w:rPr>
            </w:pPr>
            <w:r w:rsidRPr="005C5783">
              <w:rPr>
                <w:sz w:val="23"/>
                <w:szCs w:val="23"/>
              </w:rPr>
              <w:t xml:space="preserve">HV and LV windings shall be wound from Double Paper covered , </w:t>
            </w:r>
            <w:r w:rsidRPr="005C5783">
              <w:rPr>
                <w:b/>
                <w:sz w:val="23"/>
                <w:szCs w:val="23"/>
              </w:rPr>
              <w:t>aluminium conductor /strip</w:t>
            </w:r>
            <w:r w:rsidRPr="005C5783">
              <w:rPr>
                <w:sz w:val="23"/>
                <w:szCs w:val="23"/>
              </w:rPr>
              <w:t>.</w:t>
            </w:r>
          </w:p>
        </w:tc>
      </w:tr>
      <w:tr w:rsidR="006014DF" w:rsidRPr="005C5783" w:rsidTr="003A29B4">
        <w:tc>
          <w:tcPr>
            <w:tcW w:w="794"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 xml:space="preserve">7.1.2      </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LV winding shall be such that neutral formation will be at top.</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 xml:space="preserve">7.1.3    </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The winding construction of single HV coil wound over LV coil is preferable.</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 xml:space="preserve">7.1.4      </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Inter layer insulation shall be Nomex /Epoxy dotted Kraft Paper.</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 xml:space="preserve">7.1.5    </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Current density for HV and LV winding should not be more than 1.6 Ampere per sq mm for Aluminium Conductor.</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 xml:space="preserve">7.1.6   </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The core/coil assembly shall be securely held in position to avoid any movement under short circuit conditions.</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 xml:space="preserve">7.1.7   </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 xml:space="preserve">Joints in the winding must be strictly avoided. </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7.1.8</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b/>
                <w:bCs/>
                <w:sz w:val="23"/>
                <w:szCs w:val="23"/>
              </w:rPr>
              <w:t xml:space="preserve">Number of HV coils per phase/ limb shall not be less than 4 nos. for DTR of rating 25 &amp; 63 kVA and for 100 kVA and 200 kVA transformer the no. of HV coils per phase/ limb shall be minimum 6 nos. </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7.1.9</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Minimum clearance between tank wall and HV windings/live parts, where the HV winding is 12 kV grade, clearance: 30 mm no additional insulating barrier shall be used in between.</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8</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rPr>
                <w:b/>
                <w:sz w:val="23"/>
                <w:szCs w:val="23"/>
                <w:u w:val="single"/>
              </w:rPr>
            </w:pPr>
            <w:r w:rsidRPr="005C5783">
              <w:rPr>
                <w:b/>
                <w:bCs/>
                <w:sz w:val="23"/>
                <w:szCs w:val="23"/>
                <w:u w:val="single"/>
              </w:rPr>
              <w:t>TAPS:</w:t>
            </w:r>
          </w:p>
        </w:tc>
      </w:tr>
      <w:tr w:rsidR="006014DF" w:rsidRPr="005C5783" w:rsidTr="003A29B4">
        <w:trPr>
          <w:trHeight w:val="360"/>
        </w:trPr>
        <w:tc>
          <w:tcPr>
            <w:tcW w:w="794"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8.1</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No tapping shall be provided for transformers up to 200 kVA rating.</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9.</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rPr>
                <w:b/>
                <w:sz w:val="23"/>
                <w:szCs w:val="23"/>
                <w:u w:val="single"/>
              </w:rPr>
            </w:pPr>
            <w:r w:rsidRPr="005C5783">
              <w:rPr>
                <w:b/>
                <w:sz w:val="23"/>
                <w:szCs w:val="23"/>
                <w:u w:val="single"/>
              </w:rPr>
              <w:t>OIL:</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 xml:space="preserve">9.1        </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The insulating oil shall comply with the requirements of IS 335: 1993/ IS 335:2018 (Type-II) or BS 1448 or with latest amendment. Use of recycled oil is not acceptable. The specific resistance of the oil shall not be less than 2.5 X10</w:t>
            </w:r>
            <w:r w:rsidRPr="005C5783">
              <w:rPr>
                <w:sz w:val="23"/>
                <w:szCs w:val="23"/>
                <w:vertAlign w:val="superscript"/>
              </w:rPr>
              <w:t>12</w:t>
            </w:r>
            <w:r w:rsidRPr="005C5783">
              <w:rPr>
                <w:sz w:val="23"/>
                <w:szCs w:val="23"/>
              </w:rPr>
              <w:t xml:space="preserve"> ohm-cm at 27 °C when tested as per IS 6103.</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lastRenderedPageBreak/>
              <w:t>9.2</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Oil shall be filtered and tested for break down voltage (BDV) and moisture content before filling.</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9.3</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The oil shall be filled under vacuum.</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9.4</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The design and all materials and processes used in the manufacture of the transformer, shall be such as to reduce to a minimum the risk of the development of acidity in the oil.</w:t>
            </w: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9.5</w:t>
            </w:r>
          </w:p>
          <w:p w:rsidR="006014DF" w:rsidRPr="005C5783" w:rsidRDefault="006014DF" w:rsidP="003A29B4">
            <w:pPr>
              <w:autoSpaceDE w:val="0"/>
              <w:autoSpaceDN w:val="0"/>
              <w:adjustRightInd w:val="0"/>
              <w:spacing w:line="360" w:lineRule="auto"/>
              <w:rPr>
                <w:sz w:val="23"/>
                <w:szCs w:val="23"/>
              </w:rPr>
            </w:pPr>
          </w:p>
          <w:p w:rsidR="006014DF" w:rsidRPr="005C5783" w:rsidRDefault="006014DF" w:rsidP="003A29B4">
            <w:pPr>
              <w:autoSpaceDE w:val="0"/>
              <w:autoSpaceDN w:val="0"/>
              <w:adjustRightInd w:val="0"/>
              <w:spacing w:line="360" w:lineRule="auto"/>
              <w:rPr>
                <w:sz w:val="23"/>
                <w:szCs w:val="23"/>
              </w:rPr>
            </w:pPr>
          </w:p>
          <w:p w:rsidR="006014DF" w:rsidRPr="005C5783" w:rsidRDefault="006014DF" w:rsidP="003A29B4">
            <w:pPr>
              <w:autoSpaceDE w:val="0"/>
              <w:autoSpaceDN w:val="0"/>
              <w:adjustRightInd w:val="0"/>
              <w:spacing w:line="360" w:lineRule="auto"/>
              <w:rPr>
                <w:sz w:val="23"/>
                <w:szCs w:val="23"/>
              </w:rPr>
            </w:pP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Minimum capacity of Transformer Tank Oil at first fill:-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
              <w:gridCol w:w="3118"/>
              <w:gridCol w:w="3260"/>
            </w:tblGrid>
            <w:tr w:rsidR="006014DF" w:rsidRPr="005C5783" w:rsidTr="003A29B4">
              <w:tc>
                <w:tcPr>
                  <w:tcW w:w="931" w:type="dxa"/>
                  <w:shd w:val="clear" w:color="auto" w:fill="auto"/>
                </w:tcPr>
                <w:p w:rsidR="006014DF" w:rsidRPr="005C5783" w:rsidRDefault="006014DF" w:rsidP="003A29B4">
                  <w:pPr>
                    <w:autoSpaceDE w:val="0"/>
                    <w:autoSpaceDN w:val="0"/>
                    <w:adjustRightInd w:val="0"/>
                    <w:spacing w:line="360" w:lineRule="auto"/>
                    <w:rPr>
                      <w:b/>
                      <w:bCs/>
                      <w:sz w:val="23"/>
                      <w:szCs w:val="23"/>
                    </w:rPr>
                  </w:pPr>
                  <w:r w:rsidRPr="005C5783">
                    <w:rPr>
                      <w:b/>
                      <w:bCs/>
                      <w:sz w:val="23"/>
                      <w:szCs w:val="23"/>
                    </w:rPr>
                    <w:t>S. No.</w:t>
                  </w:r>
                </w:p>
              </w:tc>
              <w:tc>
                <w:tcPr>
                  <w:tcW w:w="3118" w:type="dxa"/>
                  <w:shd w:val="clear" w:color="auto" w:fill="auto"/>
                </w:tcPr>
                <w:p w:rsidR="006014DF" w:rsidRPr="005C5783" w:rsidRDefault="006014DF" w:rsidP="003A29B4">
                  <w:pPr>
                    <w:autoSpaceDE w:val="0"/>
                    <w:autoSpaceDN w:val="0"/>
                    <w:adjustRightInd w:val="0"/>
                    <w:spacing w:line="360" w:lineRule="auto"/>
                    <w:rPr>
                      <w:b/>
                      <w:bCs/>
                      <w:sz w:val="23"/>
                      <w:szCs w:val="23"/>
                    </w:rPr>
                  </w:pPr>
                  <w:r w:rsidRPr="005C5783">
                    <w:rPr>
                      <w:b/>
                      <w:bCs/>
                      <w:sz w:val="23"/>
                      <w:szCs w:val="23"/>
                    </w:rPr>
                    <w:t>Transformer rating (in kVA)</w:t>
                  </w:r>
                </w:p>
              </w:tc>
              <w:tc>
                <w:tcPr>
                  <w:tcW w:w="3260" w:type="dxa"/>
                  <w:shd w:val="clear" w:color="auto" w:fill="auto"/>
                </w:tcPr>
                <w:p w:rsidR="006014DF" w:rsidRPr="005C5783" w:rsidRDefault="006014DF" w:rsidP="003A29B4">
                  <w:pPr>
                    <w:autoSpaceDE w:val="0"/>
                    <w:autoSpaceDN w:val="0"/>
                    <w:adjustRightInd w:val="0"/>
                    <w:spacing w:line="360" w:lineRule="auto"/>
                    <w:rPr>
                      <w:b/>
                      <w:bCs/>
                      <w:sz w:val="23"/>
                      <w:szCs w:val="23"/>
                    </w:rPr>
                  </w:pPr>
                  <w:r w:rsidRPr="005C5783">
                    <w:rPr>
                      <w:b/>
                      <w:bCs/>
                      <w:sz w:val="23"/>
                      <w:szCs w:val="23"/>
                    </w:rPr>
                    <w:t>Tank Oil Capacity (in Litres)</w:t>
                  </w:r>
                </w:p>
              </w:tc>
            </w:tr>
            <w:tr w:rsidR="006014DF" w:rsidRPr="005C5783" w:rsidTr="003A29B4">
              <w:tc>
                <w:tcPr>
                  <w:tcW w:w="931" w:type="dxa"/>
                  <w:shd w:val="clear" w:color="auto" w:fill="auto"/>
                </w:tcPr>
                <w:p w:rsidR="006014DF" w:rsidRPr="005C5783" w:rsidRDefault="006014DF" w:rsidP="003A29B4">
                  <w:pPr>
                    <w:autoSpaceDE w:val="0"/>
                    <w:autoSpaceDN w:val="0"/>
                    <w:adjustRightInd w:val="0"/>
                    <w:spacing w:line="360" w:lineRule="auto"/>
                    <w:jc w:val="center"/>
                    <w:rPr>
                      <w:sz w:val="23"/>
                      <w:szCs w:val="23"/>
                    </w:rPr>
                  </w:pPr>
                  <w:r w:rsidRPr="005C5783">
                    <w:rPr>
                      <w:sz w:val="23"/>
                      <w:szCs w:val="23"/>
                    </w:rPr>
                    <w:t>1</w:t>
                  </w:r>
                </w:p>
              </w:tc>
              <w:tc>
                <w:tcPr>
                  <w:tcW w:w="3118" w:type="dxa"/>
                  <w:shd w:val="clear" w:color="auto" w:fill="auto"/>
                </w:tcPr>
                <w:p w:rsidR="006014DF" w:rsidRPr="005C5783" w:rsidRDefault="006014DF" w:rsidP="003A29B4">
                  <w:pPr>
                    <w:autoSpaceDE w:val="0"/>
                    <w:autoSpaceDN w:val="0"/>
                    <w:adjustRightInd w:val="0"/>
                    <w:spacing w:line="360" w:lineRule="auto"/>
                    <w:jc w:val="center"/>
                    <w:rPr>
                      <w:sz w:val="23"/>
                      <w:szCs w:val="23"/>
                    </w:rPr>
                  </w:pPr>
                  <w:r w:rsidRPr="005C5783">
                    <w:rPr>
                      <w:sz w:val="23"/>
                      <w:szCs w:val="23"/>
                    </w:rPr>
                    <w:t>25</w:t>
                  </w:r>
                </w:p>
              </w:tc>
              <w:tc>
                <w:tcPr>
                  <w:tcW w:w="3260" w:type="dxa"/>
                  <w:shd w:val="clear" w:color="auto" w:fill="auto"/>
                </w:tcPr>
                <w:p w:rsidR="006014DF" w:rsidRPr="005C5783" w:rsidRDefault="006014DF" w:rsidP="003A29B4">
                  <w:pPr>
                    <w:autoSpaceDE w:val="0"/>
                    <w:autoSpaceDN w:val="0"/>
                    <w:adjustRightInd w:val="0"/>
                    <w:spacing w:line="360" w:lineRule="auto"/>
                    <w:jc w:val="center"/>
                    <w:rPr>
                      <w:sz w:val="23"/>
                      <w:szCs w:val="23"/>
                    </w:rPr>
                  </w:pPr>
                  <w:r w:rsidRPr="005C5783">
                    <w:rPr>
                      <w:sz w:val="23"/>
                      <w:szCs w:val="23"/>
                    </w:rPr>
                    <w:t>100</w:t>
                  </w:r>
                </w:p>
              </w:tc>
            </w:tr>
            <w:tr w:rsidR="006014DF" w:rsidRPr="005C5783" w:rsidTr="003A29B4">
              <w:tc>
                <w:tcPr>
                  <w:tcW w:w="931" w:type="dxa"/>
                  <w:shd w:val="clear" w:color="auto" w:fill="auto"/>
                </w:tcPr>
                <w:p w:rsidR="006014DF" w:rsidRPr="005C5783" w:rsidRDefault="006014DF" w:rsidP="003A29B4">
                  <w:pPr>
                    <w:autoSpaceDE w:val="0"/>
                    <w:autoSpaceDN w:val="0"/>
                    <w:adjustRightInd w:val="0"/>
                    <w:spacing w:line="360" w:lineRule="auto"/>
                    <w:jc w:val="center"/>
                    <w:rPr>
                      <w:sz w:val="23"/>
                      <w:szCs w:val="23"/>
                    </w:rPr>
                  </w:pPr>
                  <w:r w:rsidRPr="005C5783">
                    <w:rPr>
                      <w:sz w:val="23"/>
                      <w:szCs w:val="23"/>
                    </w:rPr>
                    <w:t>2</w:t>
                  </w:r>
                </w:p>
              </w:tc>
              <w:tc>
                <w:tcPr>
                  <w:tcW w:w="3118" w:type="dxa"/>
                  <w:shd w:val="clear" w:color="auto" w:fill="auto"/>
                </w:tcPr>
                <w:p w:rsidR="006014DF" w:rsidRPr="005C5783" w:rsidRDefault="006014DF" w:rsidP="003A29B4">
                  <w:pPr>
                    <w:autoSpaceDE w:val="0"/>
                    <w:autoSpaceDN w:val="0"/>
                    <w:adjustRightInd w:val="0"/>
                    <w:spacing w:line="360" w:lineRule="auto"/>
                    <w:jc w:val="center"/>
                    <w:rPr>
                      <w:sz w:val="23"/>
                      <w:szCs w:val="23"/>
                    </w:rPr>
                  </w:pPr>
                  <w:r w:rsidRPr="005C5783">
                    <w:rPr>
                      <w:sz w:val="23"/>
                      <w:szCs w:val="23"/>
                    </w:rPr>
                    <w:t>63</w:t>
                  </w:r>
                </w:p>
              </w:tc>
              <w:tc>
                <w:tcPr>
                  <w:tcW w:w="3260" w:type="dxa"/>
                  <w:shd w:val="clear" w:color="auto" w:fill="auto"/>
                </w:tcPr>
                <w:p w:rsidR="006014DF" w:rsidRPr="005C5783" w:rsidRDefault="006014DF" w:rsidP="003A29B4">
                  <w:pPr>
                    <w:autoSpaceDE w:val="0"/>
                    <w:autoSpaceDN w:val="0"/>
                    <w:adjustRightInd w:val="0"/>
                    <w:spacing w:line="360" w:lineRule="auto"/>
                    <w:jc w:val="center"/>
                    <w:rPr>
                      <w:sz w:val="23"/>
                      <w:szCs w:val="23"/>
                    </w:rPr>
                  </w:pPr>
                  <w:r w:rsidRPr="005C5783">
                    <w:rPr>
                      <w:sz w:val="23"/>
                      <w:szCs w:val="23"/>
                    </w:rPr>
                    <w:t>180</w:t>
                  </w:r>
                </w:p>
              </w:tc>
            </w:tr>
            <w:tr w:rsidR="006014DF" w:rsidRPr="005C5783" w:rsidTr="003A29B4">
              <w:tc>
                <w:tcPr>
                  <w:tcW w:w="931" w:type="dxa"/>
                  <w:shd w:val="clear" w:color="auto" w:fill="auto"/>
                </w:tcPr>
                <w:p w:rsidR="006014DF" w:rsidRPr="005C5783" w:rsidRDefault="006014DF" w:rsidP="003A29B4">
                  <w:pPr>
                    <w:autoSpaceDE w:val="0"/>
                    <w:autoSpaceDN w:val="0"/>
                    <w:adjustRightInd w:val="0"/>
                    <w:spacing w:line="360" w:lineRule="auto"/>
                    <w:jc w:val="center"/>
                    <w:rPr>
                      <w:sz w:val="23"/>
                      <w:szCs w:val="23"/>
                    </w:rPr>
                  </w:pPr>
                  <w:r w:rsidRPr="005C5783">
                    <w:rPr>
                      <w:sz w:val="23"/>
                      <w:szCs w:val="23"/>
                    </w:rPr>
                    <w:t>3</w:t>
                  </w:r>
                </w:p>
              </w:tc>
              <w:tc>
                <w:tcPr>
                  <w:tcW w:w="3118" w:type="dxa"/>
                  <w:shd w:val="clear" w:color="auto" w:fill="auto"/>
                </w:tcPr>
                <w:p w:rsidR="006014DF" w:rsidRPr="005C5783" w:rsidRDefault="006014DF" w:rsidP="003A29B4">
                  <w:pPr>
                    <w:autoSpaceDE w:val="0"/>
                    <w:autoSpaceDN w:val="0"/>
                    <w:adjustRightInd w:val="0"/>
                    <w:spacing w:line="360" w:lineRule="auto"/>
                    <w:jc w:val="center"/>
                    <w:rPr>
                      <w:sz w:val="23"/>
                      <w:szCs w:val="23"/>
                    </w:rPr>
                  </w:pPr>
                  <w:r w:rsidRPr="005C5783">
                    <w:rPr>
                      <w:sz w:val="23"/>
                      <w:szCs w:val="23"/>
                    </w:rPr>
                    <w:t>100</w:t>
                  </w:r>
                </w:p>
              </w:tc>
              <w:tc>
                <w:tcPr>
                  <w:tcW w:w="3260" w:type="dxa"/>
                  <w:shd w:val="clear" w:color="auto" w:fill="auto"/>
                </w:tcPr>
                <w:p w:rsidR="006014DF" w:rsidRPr="005C5783" w:rsidRDefault="006014DF" w:rsidP="003A29B4">
                  <w:pPr>
                    <w:autoSpaceDE w:val="0"/>
                    <w:autoSpaceDN w:val="0"/>
                    <w:adjustRightInd w:val="0"/>
                    <w:spacing w:line="360" w:lineRule="auto"/>
                    <w:jc w:val="center"/>
                    <w:rPr>
                      <w:sz w:val="23"/>
                      <w:szCs w:val="23"/>
                    </w:rPr>
                  </w:pPr>
                  <w:r w:rsidRPr="005C5783">
                    <w:rPr>
                      <w:sz w:val="23"/>
                      <w:szCs w:val="23"/>
                    </w:rPr>
                    <w:t>240</w:t>
                  </w:r>
                </w:p>
              </w:tc>
            </w:tr>
            <w:tr w:rsidR="006014DF" w:rsidRPr="005C5783" w:rsidTr="003A29B4">
              <w:tc>
                <w:tcPr>
                  <w:tcW w:w="931" w:type="dxa"/>
                  <w:shd w:val="clear" w:color="auto" w:fill="auto"/>
                </w:tcPr>
                <w:p w:rsidR="006014DF" w:rsidRPr="005C5783" w:rsidRDefault="006014DF" w:rsidP="003A29B4">
                  <w:pPr>
                    <w:autoSpaceDE w:val="0"/>
                    <w:autoSpaceDN w:val="0"/>
                    <w:adjustRightInd w:val="0"/>
                    <w:spacing w:line="360" w:lineRule="auto"/>
                    <w:jc w:val="center"/>
                    <w:rPr>
                      <w:sz w:val="23"/>
                      <w:szCs w:val="23"/>
                    </w:rPr>
                  </w:pPr>
                  <w:r w:rsidRPr="005C5783">
                    <w:rPr>
                      <w:sz w:val="23"/>
                      <w:szCs w:val="23"/>
                    </w:rPr>
                    <w:t>4</w:t>
                  </w:r>
                </w:p>
              </w:tc>
              <w:tc>
                <w:tcPr>
                  <w:tcW w:w="3118" w:type="dxa"/>
                  <w:shd w:val="clear" w:color="auto" w:fill="auto"/>
                </w:tcPr>
                <w:p w:rsidR="006014DF" w:rsidRPr="005C5783" w:rsidRDefault="006014DF" w:rsidP="003A29B4">
                  <w:pPr>
                    <w:autoSpaceDE w:val="0"/>
                    <w:autoSpaceDN w:val="0"/>
                    <w:adjustRightInd w:val="0"/>
                    <w:spacing w:line="360" w:lineRule="auto"/>
                    <w:jc w:val="center"/>
                    <w:rPr>
                      <w:sz w:val="23"/>
                      <w:szCs w:val="23"/>
                    </w:rPr>
                  </w:pPr>
                  <w:r w:rsidRPr="005C5783">
                    <w:rPr>
                      <w:sz w:val="23"/>
                      <w:szCs w:val="23"/>
                    </w:rPr>
                    <w:t>200</w:t>
                  </w:r>
                </w:p>
              </w:tc>
              <w:tc>
                <w:tcPr>
                  <w:tcW w:w="3260" w:type="dxa"/>
                  <w:shd w:val="clear" w:color="auto" w:fill="auto"/>
                </w:tcPr>
                <w:p w:rsidR="006014DF" w:rsidRPr="005C5783" w:rsidRDefault="006014DF" w:rsidP="003A29B4">
                  <w:pPr>
                    <w:autoSpaceDE w:val="0"/>
                    <w:autoSpaceDN w:val="0"/>
                    <w:adjustRightInd w:val="0"/>
                    <w:spacing w:line="360" w:lineRule="auto"/>
                    <w:jc w:val="center"/>
                    <w:rPr>
                      <w:sz w:val="23"/>
                      <w:szCs w:val="23"/>
                    </w:rPr>
                  </w:pPr>
                  <w:r w:rsidRPr="005C5783">
                    <w:rPr>
                      <w:sz w:val="23"/>
                      <w:szCs w:val="23"/>
                    </w:rPr>
                    <w:t>320</w:t>
                  </w:r>
                </w:p>
              </w:tc>
            </w:tr>
          </w:tbl>
          <w:p w:rsidR="006014DF" w:rsidRPr="005C5783" w:rsidRDefault="006014DF" w:rsidP="003A29B4">
            <w:pPr>
              <w:shd w:val="clear" w:color="auto" w:fill="FFFFFF"/>
              <w:autoSpaceDE w:val="0"/>
              <w:autoSpaceDN w:val="0"/>
              <w:adjustRightInd w:val="0"/>
              <w:spacing w:line="360" w:lineRule="auto"/>
              <w:rPr>
                <w:sz w:val="23"/>
                <w:szCs w:val="23"/>
              </w:rPr>
            </w:pPr>
          </w:p>
        </w:tc>
      </w:tr>
      <w:tr w:rsidR="006014DF" w:rsidRPr="005C5783" w:rsidTr="003A29B4">
        <w:tc>
          <w:tcPr>
            <w:tcW w:w="794"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9.6</w:t>
            </w:r>
          </w:p>
        </w:tc>
        <w:tc>
          <w:tcPr>
            <w:tcW w:w="414" w:type="dxa"/>
            <w:shd w:val="clear" w:color="auto" w:fill="auto"/>
          </w:tcPr>
          <w:p w:rsidR="006014DF" w:rsidRPr="005C5783" w:rsidRDefault="006014DF" w:rsidP="003A29B4">
            <w:pPr>
              <w:autoSpaceDE w:val="0"/>
              <w:autoSpaceDN w:val="0"/>
              <w:adjustRightInd w:val="0"/>
              <w:rPr>
                <w:sz w:val="23"/>
                <w:szCs w:val="23"/>
              </w:rPr>
            </w:pPr>
          </w:p>
        </w:tc>
        <w:tc>
          <w:tcPr>
            <w:tcW w:w="8648"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At the time of procurement, a certain percentage of the total quantity may be asked with Easter Oil (relevant applicable IS).</w:t>
            </w:r>
          </w:p>
        </w:tc>
      </w:tr>
    </w:tbl>
    <w:p w:rsidR="006014DF" w:rsidRPr="005C5783" w:rsidRDefault="006014DF" w:rsidP="006014DF">
      <w:pPr>
        <w:shd w:val="clear" w:color="auto" w:fill="FFFFFF"/>
        <w:autoSpaceDE w:val="0"/>
        <w:autoSpaceDN w:val="0"/>
        <w:adjustRightInd w:val="0"/>
        <w:ind w:left="-180"/>
        <w:rPr>
          <w:b/>
          <w:bCs/>
          <w:sz w:val="23"/>
          <w:szCs w:val="23"/>
        </w:rPr>
      </w:pPr>
    </w:p>
    <w:p w:rsidR="006014DF" w:rsidRPr="005C5783" w:rsidRDefault="006014DF" w:rsidP="006014DF">
      <w:pPr>
        <w:shd w:val="clear" w:color="auto" w:fill="FFFFFF"/>
        <w:autoSpaceDE w:val="0"/>
        <w:autoSpaceDN w:val="0"/>
        <w:adjustRightInd w:val="0"/>
        <w:ind w:left="-180"/>
        <w:rPr>
          <w:b/>
          <w:bCs/>
          <w:sz w:val="23"/>
          <w:szCs w:val="23"/>
        </w:rPr>
      </w:pPr>
      <w:r w:rsidRPr="005C5783">
        <w:rPr>
          <w:b/>
          <w:bCs/>
          <w:sz w:val="23"/>
          <w:szCs w:val="23"/>
        </w:rPr>
        <w:t>10         INSULATION LEVELS:</w:t>
      </w:r>
    </w:p>
    <w:tbl>
      <w:tblPr>
        <w:tblW w:w="0" w:type="auto"/>
        <w:tblInd w:w="-140" w:type="dxa"/>
        <w:tblLayout w:type="fixed"/>
        <w:tblCellMar>
          <w:left w:w="40" w:type="dxa"/>
          <w:right w:w="40" w:type="dxa"/>
        </w:tblCellMar>
        <w:tblLook w:val="0000" w:firstRow="0" w:lastRow="0" w:firstColumn="0" w:lastColumn="0" w:noHBand="0" w:noVBand="0"/>
      </w:tblPr>
      <w:tblGrid>
        <w:gridCol w:w="933"/>
        <w:gridCol w:w="1241"/>
        <w:gridCol w:w="2374"/>
        <w:gridCol w:w="2696"/>
      </w:tblGrid>
      <w:tr w:rsidR="006014DF" w:rsidRPr="005C5783" w:rsidTr="003A29B4">
        <w:tblPrEx>
          <w:tblCellMar>
            <w:top w:w="0" w:type="dxa"/>
            <w:bottom w:w="0" w:type="dxa"/>
          </w:tblCellMar>
        </w:tblPrEx>
        <w:trPr>
          <w:trHeight w:val="720"/>
        </w:trPr>
        <w:tc>
          <w:tcPr>
            <w:tcW w:w="933" w:type="dxa"/>
            <w:tcBorders>
              <w:top w:val="single" w:sz="6" w:space="0" w:color="auto"/>
              <w:left w:val="single" w:sz="6" w:space="0" w:color="auto"/>
              <w:bottom w:val="single" w:sz="6" w:space="0" w:color="auto"/>
              <w:right w:val="single" w:sz="6" w:space="0" w:color="auto"/>
            </w:tcBorders>
            <w:shd w:val="clear" w:color="auto" w:fill="FFFFFF"/>
            <w:vAlign w:val="center"/>
          </w:tcPr>
          <w:p w:rsidR="006014DF" w:rsidRPr="005C5783" w:rsidRDefault="006014DF" w:rsidP="003A29B4">
            <w:pPr>
              <w:shd w:val="clear" w:color="auto" w:fill="FFFFFF"/>
              <w:autoSpaceDE w:val="0"/>
              <w:autoSpaceDN w:val="0"/>
              <w:adjustRightInd w:val="0"/>
              <w:jc w:val="center"/>
              <w:rPr>
                <w:b/>
                <w:sz w:val="23"/>
                <w:szCs w:val="23"/>
              </w:rPr>
            </w:pPr>
            <w:r w:rsidRPr="005C5783">
              <w:rPr>
                <w:b/>
                <w:sz w:val="23"/>
                <w:szCs w:val="23"/>
              </w:rPr>
              <w:t>SI. No.</w:t>
            </w:r>
          </w:p>
        </w:tc>
        <w:tc>
          <w:tcPr>
            <w:tcW w:w="1241" w:type="dxa"/>
            <w:tcBorders>
              <w:top w:val="single" w:sz="6" w:space="0" w:color="auto"/>
              <w:left w:val="single" w:sz="6" w:space="0" w:color="auto"/>
              <w:bottom w:val="single" w:sz="6" w:space="0" w:color="auto"/>
              <w:right w:val="single" w:sz="6" w:space="0" w:color="auto"/>
            </w:tcBorders>
            <w:shd w:val="clear" w:color="auto" w:fill="FFFFFF"/>
            <w:vAlign w:val="center"/>
          </w:tcPr>
          <w:p w:rsidR="006014DF" w:rsidRPr="005C5783" w:rsidRDefault="006014DF" w:rsidP="003A29B4">
            <w:pPr>
              <w:shd w:val="clear" w:color="auto" w:fill="FFFFFF"/>
              <w:autoSpaceDE w:val="0"/>
              <w:autoSpaceDN w:val="0"/>
              <w:adjustRightInd w:val="0"/>
              <w:jc w:val="center"/>
              <w:rPr>
                <w:b/>
                <w:sz w:val="23"/>
                <w:szCs w:val="23"/>
              </w:rPr>
            </w:pPr>
            <w:r w:rsidRPr="005C5783">
              <w:rPr>
                <w:b/>
                <w:sz w:val="23"/>
                <w:szCs w:val="23"/>
              </w:rPr>
              <w:t>Voltage (kV)</w:t>
            </w:r>
          </w:p>
        </w:tc>
        <w:tc>
          <w:tcPr>
            <w:tcW w:w="2374" w:type="dxa"/>
            <w:tcBorders>
              <w:top w:val="single" w:sz="6" w:space="0" w:color="auto"/>
              <w:left w:val="single" w:sz="6" w:space="0" w:color="auto"/>
              <w:bottom w:val="single" w:sz="6" w:space="0" w:color="auto"/>
              <w:right w:val="single" w:sz="6" w:space="0" w:color="auto"/>
            </w:tcBorders>
            <w:shd w:val="clear" w:color="auto" w:fill="FFFFFF"/>
            <w:vAlign w:val="center"/>
          </w:tcPr>
          <w:p w:rsidR="006014DF" w:rsidRPr="005C5783" w:rsidRDefault="006014DF" w:rsidP="003A29B4">
            <w:pPr>
              <w:shd w:val="clear" w:color="auto" w:fill="FFFFFF"/>
              <w:autoSpaceDE w:val="0"/>
              <w:autoSpaceDN w:val="0"/>
              <w:adjustRightInd w:val="0"/>
              <w:jc w:val="center"/>
              <w:rPr>
                <w:b/>
                <w:sz w:val="23"/>
                <w:szCs w:val="23"/>
              </w:rPr>
            </w:pPr>
            <w:r w:rsidRPr="005C5783">
              <w:rPr>
                <w:b/>
                <w:sz w:val="23"/>
                <w:szCs w:val="23"/>
              </w:rPr>
              <w:t>Impulse Voltage (kV Peak)</w:t>
            </w:r>
          </w:p>
        </w:tc>
        <w:tc>
          <w:tcPr>
            <w:tcW w:w="2696" w:type="dxa"/>
            <w:tcBorders>
              <w:top w:val="single" w:sz="6" w:space="0" w:color="auto"/>
              <w:left w:val="single" w:sz="6" w:space="0" w:color="auto"/>
              <w:bottom w:val="single" w:sz="6" w:space="0" w:color="auto"/>
              <w:right w:val="single" w:sz="6" w:space="0" w:color="auto"/>
            </w:tcBorders>
            <w:shd w:val="clear" w:color="auto" w:fill="FFFFFF"/>
            <w:vAlign w:val="center"/>
          </w:tcPr>
          <w:p w:rsidR="006014DF" w:rsidRPr="005C5783" w:rsidRDefault="006014DF" w:rsidP="003A29B4">
            <w:pPr>
              <w:shd w:val="clear" w:color="auto" w:fill="FFFFFF"/>
              <w:autoSpaceDE w:val="0"/>
              <w:autoSpaceDN w:val="0"/>
              <w:adjustRightInd w:val="0"/>
              <w:jc w:val="center"/>
              <w:rPr>
                <w:b/>
                <w:sz w:val="23"/>
                <w:szCs w:val="23"/>
              </w:rPr>
            </w:pPr>
            <w:r w:rsidRPr="005C5783">
              <w:rPr>
                <w:b/>
                <w:sz w:val="23"/>
                <w:szCs w:val="23"/>
              </w:rPr>
              <w:t>Power Frequency Voltage (kV)</w:t>
            </w:r>
          </w:p>
        </w:tc>
      </w:tr>
      <w:tr w:rsidR="006014DF" w:rsidRPr="005C5783" w:rsidTr="003A29B4">
        <w:tblPrEx>
          <w:tblCellMar>
            <w:top w:w="0" w:type="dxa"/>
            <w:bottom w:w="0" w:type="dxa"/>
          </w:tblCellMar>
        </w:tblPrEx>
        <w:trPr>
          <w:trHeight w:val="384"/>
        </w:trPr>
        <w:tc>
          <w:tcPr>
            <w:tcW w:w="933"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1</w:t>
            </w: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0.433</w:t>
            </w:r>
          </w:p>
        </w:tc>
        <w:tc>
          <w:tcPr>
            <w:tcW w:w="237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w:t>
            </w:r>
          </w:p>
        </w:tc>
        <w:tc>
          <w:tcPr>
            <w:tcW w:w="2696"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3</w:t>
            </w:r>
          </w:p>
        </w:tc>
      </w:tr>
      <w:tr w:rsidR="006014DF" w:rsidRPr="005C5783" w:rsidTr="003A29B4">
        <w:tblPrEx>
          <w:tblCellMar>
            <w:top w:w="0" w:type="dxa"/>
            <w:bottom w:w="0" w:type="dxa"/>
          </w:tblCellMar>
        </w:tblPrEx>
        <w:trPr>
          <w:trHeight w:val="403"/>
        </w:trPr>
        <w:tc>
          <w:tcPr>
            <w:tcW w:w="933"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2</w:t>
            </w: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11</w:t>
            </w:r>
          </w:p>
        </w:tc>
        <w:tc>
          <w:tcPr>
            <w:tcW w:w="2374"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95</w:t>
            </w:r>
          </w:p>
        </w:tc>
        <w:tc>
          <w:tcPr>
            <w:tcW w:w="2696"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28</w:t>
            </w:r>
          </w:p>
        </w:tc>
      </w:tr>
    </w:tbl>
    <w:p w:rsidR="006014DF" w:rsidRPr="005C5783" w:rsidRDefault="006014DF" w:rsidP="006014DF">
      <w:pPr>
        <w:shd w:val="clear" w:color="auto" w:fill="FFFFFF"/>
        <w:autoSpaceDE w:val="0"/>
        <w:autoSpaceDN w:val="0"/>
        <w:adjustRightInd w:val="0"/>
        <w:rPr>
          <w:bCs/>
          <w:sz w:val="23"/>
          <w:szCs w:val="23"/>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398"/>
        <w:gridCol w:w="8047"/>
      </w:tblGrid>
      <w:tr w:rsidR="006014DF" w:rsidRPr="005C5783" w:rsidTr="003A29B4">
        <w:tc>
          <w:tcPr>
            <w:tcW w:w="646"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11</w:t>
            </w:r>
          </w:p>
        </w:tc>
        <w:tc>
          <w:tcPr>
            <w:tcW w:w="417" w:type="dxa"/>
            <w:shd w:val="clear" w:color="auto" w:fill="auto"/>
          </w:tcPr>
          <w:p w:rsidR="006014DF" w:rsidRPr="005C5783" w:rsidRDefault="006014DF" w:rsidP="003A29B4">
            <w:pPr>
              <w:autoSpaceDE w:val="0"/>
              <w:autoSpaceDN w:val="0"/>
              <w:adjustRightInd w:val="0"/>
              <w:rPr>
                <w:sz w:val="23"/>
                <w:szCs w:val="23"/>
              </w:rPr>
            </w:pPr>
          </w:p>
        </w:tc>
        <w:tc>
          <w:tcPr>
            <w:tcW w:w="8765"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b/>
                <w:bCs/>
                <w:sz w:val="23"/>
                <w:szCs w:val="23"/>
                <w:u w:val="single"/>
              </w:rPr>
              <w:t>LOSSES</w:t>
            </w:r>
            <w:r w:rsidRPr="005C5783">
              <w:rPr>
                <w:bCs/>
                <w:sz w:val="23"/>
                <w:szCs w:val="23"/>
              </w:rPr>
              <w:t>:</w:t>
            </w:r>
          </w:p>
        </w:tc>
      </w:tr>
      <w:tr w:rsidR="006014DF" w:rsidRPr="005C5783" w:rsidTr="003A29B4">
        <w:tc>
          <w:tcPr>
            <w:tcW w:w="646"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 xml:space="preserve">11.1       </w:t>
            </w:r>
          </w:p>
        </w:tc>
        <w:tc>
          <w:tcPr>
            <w:tcW w:w="417" w:type="dxa"/>
            <w:shd w:val="clear" w:color="auto" w:fill="auto"/>
          </w:tcPr>
          <w:p w:rsidR="006014DF" w:rsidRPr="005C5783" w:rsidRDefault="006014DF" w:rsidP="003A29B4">
            <w:pPr>
              <w:autoSpaceDE w:val="0"/>
              <w:autoSpaceDN w:val="0"/>
              <w:adjustRightInd w:val="0"/>
              <w:rPr>
                <w:sz w:val="23"/>
                <w:szCs w:val="23"/>
              </w:rPr>
            </w:pPr>
          </w:p>
        </w:tc>
        <w:tc>
          <w:tcPr>
            <w:tcW w:w="8765"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The bidder shall guarantee individually the no-load loss and load loss without any positive tolerance. The bidder shall also guarantee the total losses at 50% and 100% load condition (at rated voltage and frequency and at 75 °C).</w:t>
            </w:r>
          </w:p>
        </w:tc>
      </w:tr>
      <w:tr w:rsidR="006014DF" w:rsidRPr="005C5783" w:rsidTr="003A29B4">
        <w:tc>
          <w:tcPr>
            <w:tcW w:w="646" w:type="dxa"/>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11.2</w:t>
            </w:r>
          </w:p>
        </w:tc>
        <w:tc>
          <w:tcPr>
            <w:tcW w:w="417" w:type="dxa"/>
            <w:shd w:val="clear" w:color="auto" w:fill="auto"/>
          </w:tcPr>
          <w:p w:rsidR="006014DF" w:rsidRPr="005C5783" w:rsidRDefault="006014DF" w:rsidP="003A29B4">
            <w:pPr>
              <w:autoSpaceDE w:val="0"/>
              <w:autoSpaceDN w:val="0"/>
              <w:adjustRightInd w:val="0"/>
              <w:rPr>
                <w:sz w:val="23"/>
                <w:szCs w:val="23"/>
              </w:rPr>
            </w:pPr>
          </w:p>
        </w:tc>
        <w:tc>
          <w:tcPr>
            <w:tcW w:w="8765"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The maximum allowable losses at rated voltage and rated frequency permitted at 75 °C for 11/0.433 kV transformers can be chosen by the utility from the values of BIS level-II  rating as indicated below:</w:t>
            </w:r>
          </w:p>
        </w:tc>
      </w:tr>
    </w:tbl>
    <w:p w:rsidR="006014DF" w:rsidRPr="005C5783" w:rsidRDefault="006014DF" w:rsidP="006014DF">
      <w:pPr>
        <w:shd w:val="clear" w:color="auto" w:fill="FFFFFF"/>
        <w:autoSpaceDE w:val="0"/>
        <w:autoSpaceDN w:val="0"/>
        <w:adjustRightInd w:val="0"/>
        <w:rPr>
          <w:bCs/>
          <w:sz w:val="23"/>
          <w:szCs w:val="23"/>
        </w:rPr>
      </w:pPr>
    </w:p>
    <w:p w:rsidR="006014DF" w:rsidRPr="005C5783" w:rsidRDefault="006014DF" w:rsidP="006014DF">
      <w:pPr>
        <w:shd w:val="clear" w:color="auto" w:fill="FFFFFF"/>
        <w:autoSpaceDE w:val="0"/>
        <w:autoSpaceDN w:val="0"/>
        <w:adjustRightInd w:val="0"/>
        <w:rPr>
          <w:bCs/>
          <w:sz w:val="23"/>
          <w:szCs w:val="23"/>
        </w:rPr>
      </w:pPr>
    </w:p>
    <w:p w:rsidR="006014DF" w:rsidRPr="005C5783" w:rsidRDefault="006014DF" w:rsidP="006014DF">
      <w:pPr>
        <w:shd w:val="clear" w:color="auto" w:fill="FFFFFF"/>
        <w:autoSpaceDE w:val="0"/>
        <w:autoSpaceDN w:val="0"/>
        <w:adjustRightInd w:val="0"/>
        <w:rPr>
          <w:bCs/>
          <w:sz w:val="23"/>
          <w:szCs w:val="23"/>
        </w:rPr>
      </w:pPr>
    </w:p>
    <w:p w:rsidR="006014DF" w:rsidRPr="005C5783" w:rsidRDefault="006014DF" w:rsidP="006014DF">
      <w:pPr>
        <w:shd w:val="clear" w:color="auto" w:fill="FFFFFF"/>
        <w:autoSpaceDE w:val="0"/>
        <w:autoSpaceDN w:val="0"/>
        <w:adjustRightInd w:val="0"/>
        <w:rPr>
          <w:bCs/>
          <w:sz w:val="23"/>
          <w:szCs w:val="23"/>
        </w:rPr>
      </w:pPr>
    </w:p>
    <w:p w:rsidR="006014DF" w:rsidRPr="005C5783" w:rsidRDefault="006014DF" w:rsidP="006014DF">
      <w:pPr>
        <w:shd w:val="clear" w:color="auto" w:fill="FFFFFF"/>
        <w:autoSpaceDE w:val="0"/>
        <w:autoSpaceDN w:val="0"/>
        <w:adjustRightInd w:val="0"/>
        <w:rPr>
          <w:bCs/>
          <w:sz w:val="23"/>
          <w:szCs w:val="23"/>
        </w:rPr>
      </w:pPr>
    </w:p>
    <w:p w:rsidR="006014DF" w:rsidRPr="005C5783" w:rsidRDefault="006014DF" w:rsidP="006014DF">
      <w:pPr>
        <w:shd w:val="clear" w:color="auto" w:fill="FFFFFF"/>
        <w:autoSpaceDE w:val="0"/>
        <w:autoSpaceDN w:val="0"/>
        <w:adjustRightInd w:val="0"/>
        <w:rPr>
          <w:bCs/>
          <w:sz w:val="23"/>
          <w:szCs w:val="23"/>
        </w:rPr>
      </w:pPr>
    </w:p>
    <w:tbl>
      <w:tblPr>
        <w:tblW w:w="5069" w:type="pct"/>
        <w:tblInd w:w="-140" w:type="dxa"/>
        <w:tblCellMar>
          <w:left w:w="40" w:type="dxa"/>
          <w:right w:w="40" w:type="dxa"/>
        </w:tblCellMar>
        <w:tblLook w:val="0000" w:firstRow="0" w:lastRow="0" w:firstColumn="0" w:lastColumn="0" w:noHBand="0" w:noVBand="0"/>
      </w:tblPr>
      <w:tblGrid>
        <w:gridCol w:w="139"/>
        <w:gridCol w:w="652"/>
        <w:gridCol w:w="360"/>
        <w:gridCol w:w="444"/>
        <w:gridCol w:w="766"/>
        <w:gridCol w:w="2213"/>
        <w:gridCol w:w="2286"/>
        <w:gridCol w:w="2164"/>
        <w:gridCol w:w="110"/>
      </w:tblGrid>
      <w:tr w:rsidR="006014DF" w:rsidRPr="005C5783" w:rsidTr="003A29B4">
        <w:tblPrEx>
          <w:tblCellMar>
            <w:top w:w="0" w:type="dxa"/>
            <w:bottom w:w="0" w:type="dxa"/>
          </w:tblCellMar>
        </w:tblPrEx>
        <w:trPr>
          <w:gridBefore w:val="1"/>
          <w:wBefore w:w="68" w:type="pct"/>
          <w:trHeight w:val="442"/>
        </w:trPr>
        <w:tc>
          <w:tcPr>
            <w:tcW w:w="772" w:type="pct"/>
            <w:gridSpan w:val="3"/>
            <w:vMerge w:val="restart"/>
            <w:tcBorders>
              <w:top w:val="single" w:sz="6" w:space="0" w:color="auto"/>
              <w:left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r w:rsidRPr="005C5783">
              <w:rPr>
                <w:sz w:val="23"/>
                <w:szCs w:val="23"/>
              </w:rPr>
              <w:t>Voltage Ratio</w:t>
            </w:r>
          </w:p>
        </w:tc>
        <w:tc>
          <w:tcPr>
            <w:tcW w:w="426" w:type="pct"/>
            <w:tcBorders>
              <w:top w:val="single" w:sz="6" w:space="0" w:color="auto"/>
              <w:left w:val="single" w:sz="6" w:space="0" w:color="auto"/>
              <w:bottom w:val="nil"/>
              <w:right w:val="single" w:sz="6" w:space="0" w:color="auto"/>
            </w:tcBorders>
            <w:shd w:val="clear" w:color="auto" w:fill="FFFFFF"/>
            <w:vAlign w:val="center"/>
          </w:tcPr>
          <w:p w:rsidR="006014DF" w:rsidRPr="005C5783" w:rsidRDefault="006014DF" w:rsidP="003A29B4">
            <w:pPr>
              <w:shd w:val="clear" w:color="auto" w:fill="FFFFFF"/>
              <w:autoSpaceDE w:val="0"/>
              <w:autoSpaceDN w:val="0"/>
              <w:adjustRightInd w:val="0"/>
              <w:jc w:val="center"/>
              <w:rPr>
                <w:b/>
                <w:sz w:val="23"/>
                <w:szCs w:val="23"/>
              </w:rPr>
            </w:pPr>
            <w:r w:rsidRPr="005C5783">
              <w:rPr>
                <w:b/>
                <w:sz w:val="23"/>
                <w:szCs w:val="23"/>
              </w:rPr>
              <w:t>Rating (kVA)</w:t>
            </w:r>
          </w:p>
        </w:tc>
        <w:tc>
          <w:tcPr>
            <w:tcW w:w="3734"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6014DF" w:rsidRPr="005C5783" w:rsidRDefault="006014DF" w:rsidP="003A29B4">
            <w:pPr>
              <w:shd w:val="clear" w:color="auto" w:fill="FFFFFF"/>
              <w:autoSpaceDE w:val="0"/>
              <w:autoSpaceDN w:val="0"/>
              <w:adjustRightInd w:val="0"/>
              <w:jc w:val="center"/>
              <w:rPr>
                <w:b/>
                <w:sz w:val="23"/>
                <w:szCs w:val="23"/>
              </w:rPr>
            </w:pPr>
            <w:r w:rsidRPr="005C5783">
              <w:rPr>
                <w:b/>
                <w:sz w:val="23"/>
                <w:szCs w:val="23"/>
              </w:rPr>
              <w:t>BIS level-II</w:t>
            </w:r>
          </w:p>
        </w:tc>
      </w:tr>
      <w:tr w:rsidR="006014DF" w:rsidRPr="005C5783" w:rsidTr="003A29B4">
        <w:tblPrEx>
          <w:tblCellMar>
            <w:top w:w="0" w:type="dxa"/>
            <w:bottom w:w="0" w:type="dxa"/>
          </w:tblCellMar>
        </w:tblPrEx>
        <w:trPr>
          <w:gridBefore w:val="1"/>
          <w:wBefore w:w="68" w:type="pct"/>
          <w:trHeight w:val="462"/>
        </w:trPr>
        <w:tc>
          <w:tcPr>
            <w:tcW w:w="772" w:type="pct"/>
            <w:gridSpan w:val="3"/>
            <w:vMerge/>
            <w:tcBorders>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p>
        </w:tc>
        <w:tc>
          <w:tcPr>
            <w:tcW w:w="426" w:type="pct"/>
            <w:tcBorders>
              <w:top w:val="nil"/>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tc>
        <w:tc>
          <w:tcPr>
            <w:tcW w:w="1218" w:type="pct"/>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Max. Losses at 50% loading (Watts)</w:t>
            </w:r>
          </w:p>
        </w:tc>
        <w:tc>
          <w:tcPr>
            <w:tcW w:w="1258" w:type="pct"/>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Max. Losses at 100% loading (Watts)</w:t>
            </w:r>
          </w:p>
        </w:tc>
        <w:tc>
          <w:tcPr>
            <w:tcW w:w="1258" w:type="pct"/>
            <w:gridSpan w:val="2"/>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Maximum iron loss (watts)</w:t>
            </w:r>
          </w:p>
        </w:tc>
      </w:tr>
      <w:tr w:rsidR="006014DF" w:rsidRPr="005C5783" w:rsidTr="003A29B4">
        <w:tblPrEx>
          <w:tblCellMar>
            <w:top w:w="0" w:type="dxa"/>
            <w:bottom w:w="0" w:type="dxa"/>
          </w:tblCellMar>
        </w:tblPrEx>
        <w:trPr>
          <w:gridBefore w:val="1"/>
          <w:wBefore w:w="68" w:type="pct"/>
          <w:trHeight w:val="278"/>
        </w:trPr>
        <w:tc>
          <w:tcPr>
            <w:tcW w:w="772" w:type="pct"/>
            <w:gridSpan w:val="3"/>
            <w:vMerge w:val="restart"/>
            <w:tcBorders>
              <w:left w:val="single" w:sz="6" w:space="0" w:color="auto"/>
              <w:right w:val="single" w:sz="6" w:space="0" w:color="auto"/>
            </w:tcBorders>
            <w:shd w:val="clear" w:color="auto" w:fill="FFFFFF"/>
          </w:tcPr>
          <w:p w:rsidR="006014DF" w:rsidRPr="005C5783" w:rsidRDefault="006014DF" w:rsidP="003A29B4">
            <w:pPr>
              <w:rPr>
                <w:sz w:val="23"/>
                <w:szCs w:val="23"/>
              </w:rPr>
            </w:pPr>
          </w:p>
          <w:p w:rsidR="006014DF" w:rsidRPr="005C5783" w:rsidRDefault="006014DF" w:rsidP="003A29B4">
            <w:pPr>
              <w:rPr>
                <w:sz w:val="23"/>
                <w:szCs w:val="23"/>
              </w:rPr>
            </w:pPr>
          </w:p>
          <w:p w:rsidR="006014DF" w:rsidRPr="005C5783" w:rsidRDefault="006014DF" w:rsidP="003A29B4">
            <w:r w:rsidRPr="005C5783">
              <w:rPr>
                <w:sz w:val="23"/>
                <w:szCs w:val="23"/>
              </w:rPr>
              <w:t>11 000/433 -250V</w:t>
            </w:r>
          </w:p>
          <w:p w:rsidR="006014DF" w:rsidRPr="005C5783" w:rsidRDefault="006014DF" w:rsidP="003A29B4"/>
        </w:tc>
        <w:tc>
          <w:tcPr>
            <w:tcW w:w="426" w:type="pct"/>
            <w:tcBorders>
              <w:top w:val="nil"/>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jc w:val="center"/>
              <w:rPr>
                <w:sz w:val="23"/>
                <w:szCs w:val="23"/>
              </w:rPr>
            </w:pPr>
            <w:r w:rsidRPr="005C5783">
              <w:rPr>
                <w:sz w:val="23"/>
                <w:szCs w:val="23"/>
              </w:rPr>
              <w:lastRenderedPageBreak/>
              <w:t>25</w:t>
            </w:r>
          </w:p>
        </w:tc>
        <w:tc>
          <w:tcPr>
            <w:tcW w:w="1218" w:type="pct"/>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jc w:val="center"/>
              <w:rPr>
                <w:b/>
                <w:bCs/>
                <w:sz w:val="23"/>
                <w:szCs w:val="23"/>
              </w:rPr>
            </w:pPr>
            <w:r w:rsidRPr="005C5783">
              <w:rPr>
                <w:b/>
                <w:bCs/>
                <w:sz w:val="23"/>
                <w:szCs w:val="23"/>
              </w:rPr>
              <w:t>190</w:t>
            </w:r>
          </w:p>
        </w:tc>
        <w:tc>
          <w:tcPr>
            <w:tcW w:w="1258" w:type="pct"/>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jc w:val="center"/>
              <w:rPr>
                <w:b/>
                <w:bCs/>
                <w:sz w:val="23"/>
                <w:szCs w:val="23"/>
              </w:rPr>
            </w:pPr>
            <w:r w:rsidRPr="005C5783">
              <w:rPr>
                <w:b/>
                <w:bCs/>
                <w:sz w:val="23"/>
                <w:szCs w:val="23"/>
              </w:rPr>
              <w:t>635</w:t>
            </w:r>
          </w:p>
        </w:tc>
        <w:tc>
          <w:tcPr>
            <w:tcW w:w="1258" w:type="pct"/>
            <w:gridSpan w:val="2"/>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jc w:val="center"/>
              <w:rPr>
                <w:b/>
                <w:bCs/>
                <w:sz w:val="23"/>
                <w:szCs w:val="23"/>
              </w:rPr>
            </w:pPr>
            <w:r w:rsidRPr="005C5783">
              <w:rPr>
                <w:b/>
                <w:bCs/>
                <w:sz w:val="23"/>
                <w:szCs w:val="23"/>
              </w:rPr>
              <w:t>75</w:t>
            </w:r>
          </w:p>
        </w:tc>
      </w:tr>
      <w:tr w:rsidR="006014DF" w:rsidRPr="005C5783" w:rsidTr="003A29B4">
        <w:tblPrEx>
          <w:tblCellMar>
            <w:top w:w="0" w:type="dxa"/>
            <w:bottom w:w="0" w:type="dxa"/>
          </w:tblCellMar>
        </w:tblPrEx>
        <w:trPr>
          <w:gridBefore w:val="1"/>
          <w:wBefore w:w="68" w:type="pct"/>
          <w:trHeight w:val="317"/>
        </w:trPr>
        <w:tc>
          <w:tcPr>
            <w:tcW w:w="772" w:type="pct"/>
            <w:gridSpan w:val="3"/>
            <w:vMerge/>
            <w:tcBorders>
              <w:left w:val="single" w:sz="6" w:space="0" w:color="auto"/>
              <w:right w:val="single" w:sz="6" w:space="0" w:color="auto"/>
            </w:tcBorders>
            <w:shd w:val="clear" w:color="auto" w:fill="FFFFFF"/>
          </w:tcPr>
          <w:p w:rsidR="006014DF" w:rsidRPr="005C5783" w:rsidRDefault="006014DF" w:rsidP="003A29B4"/>
        </w:tc>
        <w:tc>
          <w:tcPr>
            <w:tcW w:w="426" w:type="pct"/>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jc w:val="center"/>
              <w:rPr>
                <w:sz w:val="23"/>
                <w:szCs w:val="23"/>
              </w:rPr>
            </w:pPr>
            <w:r w:rsidRPr="005C5783">
              <w:rPr>
                <w:sz w:val="23"/>
                <w:szCs w:val="23"/>
              </w:rPr>
              <w:t>63</w:t>
            </w:r>
          </w:p>
        </w:tc>
        <w:tc>
          <w:tcPr>
            <w:tcW w:w="1218" w:type="pct"/>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jc w:val="center"/>
              <w:rPr>
                <w:b/>
                <w:sz w:val="23"/>
                <w:szCs w:val="23"/>
              </w:rPr>
            </w:pPr>
            <w:r w:rsidRPr="005C5783">
              <w:rPr>
                <w:b/>
                <w:sz w:val="23"/>
                <w:szCs w:val="23"/>
              </w:rPr>
              <w:t>340</w:t>
            </w:r>
          </w:p>
        </w:tc>
        <w:tc>
          <w:tcPr>
            <w:tcW w:w="1258" w:type="pct"/>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jc w:val="center"/>
              <w:rPr>
                <w:b/>
                <w:sz w:val="23"/>
                <w:szCs w:val="23"/>
              </w:rPr>
            </w:pPr>
            <w:r w:rsidRPr="005C5783">
              <w:rPr>
                <w:b/>
                <w:sz w:val="23"/>
                <w:szCs w:val="23"/>
              </w:rPr>
              <w:t>1140</w:t>
            </w:r>
          </w:p>
        </w:tc>
        <w:tc>
          <w:tcPr>
            <w:tcW w:w="1258" w:type="pct"/>
            <w:gridSpan w:val="2"/>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jc w:val="center"/>
              <w:rPr>
                <w:b/>
                <w:sz w:val="23"/>
                <w:szCs w:val="23"/>
              </w:rPr>
            </w:pPr>
            <w:r w:rsidRPr="005C5783">
              <w:rPr>
                <w:b/>
                <w:sz w:val="23"/>
                <w:szCs w:val="23"/>
              </w:rPr>
              <w:t>125</w:t>
            </w:r>
          </w:p>
        </w:tc>
      </w:tr>
      <w:tr w:rsidR="006014DF" w:rsidRPr="005C5783" w:rsidTr="003A29B4">
        <w:tblPrEx>
          <w:tblCellMar>
            <w:top w:w="0" w:type="dxa"/>
            <w:bottom w:w="0" w:type="dxa"/>
          </w:tblCellMar>
        </w:tblPrEx>
        <w:trPr>
          <w:gridBefore w:val="1"/>
          <w:wBefore w:w="68" w:type="pct"/>
          <w:trHeight w:val="317"/>
        </w:trPr>
        <w:tc>
          <w:tcPr>
            <w:tcW w:w="772" w:type="pct"/>
            <w:gridSpan w:val="3"/>
            <w:vMerge/>
            <w:tcBorders>
              <w:left w:val="single" w:sz="6" w:space="0" w:color="auto"/>
              <w:right w:val="single" w:sz="6" w:space="0" w:color="auto"/>
            </w:tcBorders>
            <w:shd w:val="clear" w:color="auto" w:fill="FFFFFF"/>
          </w:tcPr>
          <w:p w:rsidR="006014DF" w:rsidRPr="005C5783" w:rsidRDefault="006014DF" w:rsidP="003A29B4"/>
        </w:tc>
        <w:tc>
          <w:tcPr>
            <w:tcW w:w="426" w:type="pct"/>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jc w:val="center"/>
              <w:rPr>
                <w:sz w:val="23"/>
                <w:szCs w:val="23"/>
              </w:rPr>
            </w:pPr>
            <w:r w:rsidRPr="005C5783">
              <w:rPr>
                <w:sz w:val="23"/>
                <w:szCs w:val="23"/>
              </w:rPr>
              <w:t>100</w:t>
            </w:r>
          </w:p>
        </w:tc>
        <w:tc>
          <w:tcPr>
            <w:tcW w:w="1218" w:type="pct"/>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jc w:val="center"/>
              <w:rPr>
                <w:b/>
                <w:sz w:val="23"/>
                <w:szCs w:val="23"/>
              </w:rPr>
            </w:pPr>
            <w:r w:rsidRPr="005C5783">
              <w:rPr>
                <w:b/>
                <w:sz w:val="23"/>
                <w:szCs w:val="23"/>
              </w:rPr>
              <w:t>475</w:t>
            </w:r>
          </w:p>
        </w:tc>
        <w:tc>
          <w:tcPr>
            <w:tcW w:w="1258" w:type="pct"/>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jc w:val="center"/>
              <w:rPr>
                <w:b/>
                <w:sz w:val="23"/>
                <w:szCs w:val="23"/>
              </w:rPr>
            </w:pPr>
            <w:r w:rsidRPr="005C5783">
              <w:rPr>
                <w:b/>
                <w:sz w:val="23"/>
                <w:szCs w:val="23"/>
              </w:rPr>
              <w:t>1650</w:t>
            </w:r>
          </w:p>
        </w:tc>
        <w:tc>
          <w:tcPr>
            <w:tcW w:w="1258" w:type="pct"/>
            <w:gridSpan w:val="2"/>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jc w:val="center"/>
              <w:rPr>
                <w:b/>
                <w:sz w:val="23"/>
                <w:szCs w:val="23"/>
              </w:rPr>
            </w:pPr>
            <w:r w:rsidRPr="005C5783">
              <w:rPr>
                <w:b/>
                <w:sz w:val="23"/>
                <w:szCs w:val="23"/>
              </w:rPr>
              <w:t>192</w:t>
            </w:r>
          </w:p>
        </w:tc>
      </w:tr>
      <w:tr w:rsidR="006014DF" w:rsidRPr="005C5783" w:rsidTr="003A29B4">
        <w:tblPrEx>
          <w:tblCellMar>
            <w:top w:w="0" w:type="dxa"/>
            <w:bottom w:w="0" w:type="dxa"/>
          </w:tblCellMar>
        </w:tblPrEx>
        <w:trPr>
          <w:gridBefore w:val="1"/>
          <w:wBefore w:w="68" w:type="pct"/>
          <w:trHeight w:val="317"/>
        </w:trPr>
        <w:tc>
          <w:tcPr>
            <w:tcW w:w="772" w:type="pct"/>
            <w:gridSpan w:val="3"/>
            <w:vMerge/>
            <w:tcBorders>
              <w:left w:val="single" w:sz="6" w:space="0" w:color="auto"/>
              <w:bottom w:val="single" w:sz="6" w:space="0" w:color="auto"/>
              <w:right w:val="single" w:sz="6" w:space="0" w:color="auto"/>
            </w:tcBorders>
            <w:shd w:val="clear" w:color="auto" w:fill="FFFFFF"/>
          </w:tcPr>
          <w:p w:rsidR="006014DF" w:rsidRPr="005C5783" w:rsidRDefault="006014DF" w:rsidP="003A29B4"/>
        </w:tc>
        <w:tc>
          <w:tcPr>
            <w:tcW w:w="426" w:type="pct"/>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jc w:val="center"/>
              <w:rPr>
                <w:sz w:val="23"/>
                <w:szCs w:val="23"/>
              </w:rPr>
            </w:pPr>
            <w:r w:rsidRPr="005C5783">
              <w:rPr>
                <w:sz w:val="23"/>
                <w:szCs w:val="23"/>
              </w:rPr>
              <w:t>200</w:t>
            </w:r>
          </w:p>
        </w:tc>
        <w:tc>
          <w:tcPr>
            <w:tcW w:w="1218" w:type="pct"/>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jc w:val="center"/>
              <w:rPr>
                <w:b/>
                <w:sz w:val="23"/>
                <w:szCs w:val="23"/>
              </w:rPr>
            </w:pPr>
            <w:r w:rsidRPr="005C5783">
              <w:rPr>
                <w:b/>
                <w:sz w:val="23"/>
                <w:szCs w:val="23"/>
              </w:rPr>
              <w:t>780</w:t>
            </w:r>
          </w:p>
        </w:tc>
        <w:tc>
          <w:tcPr>
            <w:tcW w:w="1258" w:type="pct"/>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jc w:val="center"/>
              <w:rPr>
                <w:b/>
                <w:sz w:val="23"/>
                <w:szCs w:val="23"/>
              </w:rPr>
            </w:pPr>
            <w:r w:rsidRPr="005C5783">
              <w:rPr>
                <w:b/>
                <w:sz w:val="23"/>
                <w:szCs w:val="23"/>
              </w:rPr>
              <w:t>2300</w:t>
            </w:r>
          </w:p>
        </w:tc>
        <w:tc>
          <w:tcPr>
            <w:tcW w:w="1258" w:type="pct"/>
            <w:gridSpan w:val="2"/>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jc w:val="center"/>
              <w:rPr>
                <w:b/>
                <w:sz w:val="23"/>
                <w:szCs w:val="23"/>
              </w:rPr>
            </w:pPr>
            <w:r w:rsidRPr="005C5783">
              <w:rPr>
                <w:b/>
                <w:sz w:val="23"/>
                <w:szCs w:val="23"/>
              </w:rPr>
              <w:t>310</w:t>
            </w: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p>
        </w:tc>
        <w:tc>
          <w:tcPr>
            <w:tcW w:w="204" w:type="pct"/>
            <w:shd w:val="clear" w:color="auto" w:fill="auto"/>
          </w:tcPr>
          <w:p w:rsidR="006014DF" w:rsidRPr="005C5783" w:rsidRDefault="006014DF" w:rsidP="003A29B4">
            <w:pPr>
              <w:autoSpaceDE w:val="0"/>
              <w:autoSpaceDN w:val="0"/>
              <w:adjustRightInd w:val="0"/>
              <w:rPr>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b/>
                <w:bCs/>
                <w:sz w:val="23"/>
                <w:szCs w:val="23"/>
              </w:rPr>
              <w:t>Bids with higher losses than the above specified values would be treated as non-responsive. However, the manufacturer can offer losses less than above.</w:t>
            </w:r>
          </w:p>
          <w:p w:rsidR="006014DF" w:rsidRPr="005C5783" w:rsidRDefault="006014DF" w:rsidP="003A29B4">
            <w:pPr>
              <w:shd w:val="clear" w:color="auto" w:fill="FFFFFF"/>
              <w:autoSpaceDE w:val="0"/>
              <w:autoSpaceDN w:val="0"/>
              <w:adjustRightInd w:val="0"/>
              <w:spacing w:line="360" w:lineRule="auto"/>
              <w:rPr>
                <w:b/>
                <w:sz w:val="23"/>
                <w:szCs w:val="23"/>
              </w:rPr>
            </w:pPr>
            <w:r w:rsidRPr="005C5783">
              <w:rPr>
                <w:b/>
                <w:sz w:val="23"/>
                <w:szCs w:val="23"/>
              </w:rPr>
              <w:t>All the losses parameter mentioned after test in type test report shall only be considered.</w:t>
            </w:r>
          </w:p>
          <w:p w:rsidR="006014DF" w:rsidRPr="005C5783" w:rsidRDefault="006014DF" w:rsidP="003A29B4">
            <w:pPr>
              <w:shd w:val="clear" w:color="auto" w:fill="FFFFFF"/>
              <w:autoSpaceDE w:val="0"/>
              <w:autoSpaceDN w:val="0"/>
              <w:adjustRightInd w:val="0"/>
              <w:spacing w:line="360" w:lineRule="auto"/>
              <w:rPr>
                <w:b/>
                <w:sz w:val="23"/>
                <w:szCs w:val="23"/>
              </w:rPr>
            </w:pP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12.</w:t>
            </w:r>
          </w:p>
        </w:tc>
        <w:tc>
          <w:tcPr>
            <w:tcW w:w="204" w:type="pct"/>
            <w:shd w:val="clear" w:color="auto" w:fill="auto"/>
          </w:tcPr>
          <w:p w:rsidR="006014DF" w:rsidRPr="005C5783" w:rsidRDefault="006014DF" w:rsidP="003A29B4">
            <w:pPr>
              <w:autoSpaceDE w:val="0"/>
              <w:autoSpaceDN w:val="0"/>
              <w:adjustRightInd w:val="0"/>
              <w:rPr>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b/>
                <w:bCs/>
                <w:sz w:val="23"/>
                <w:szCs w:val="23"/>
              </w:rPr>
              <w:t>TOLERANCES:</w:t>
            </w: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12.1</w:t>
            </w:r>
          </w:p>
        </w:tc>
        <w:tc>
          <w:tcPr>
            <w:tcW w:w="204" w:type="pct"/>
            <w:shd w:val="clear" w:color="auto" w:fill="auto"/>
          </w:tcPr>
          <w:p w:rsidR="006014DF" w:rsidRPr="005C5783" w:rsidRDefault="006014DF" w:rsidP="003A29B4">
            <w:pPr>
              <w:autoSpaceDE w:val="0"/>
              <w:autoSpaceDN w:val="0"/>
              <w:adjustRightInd w:val="0"/>
              <w:rPr>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b/>
                <w:sz w:val="23"/>
                <w:szCs w:val="23"/>
              </w:rPr>
              <w:t>No positive tolerance shall be allowed on the maximum losses displayed on the label for both 50% and 100% loading values.</w:t>
            </w: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13.</w:t>
            </w:r>
          </w:p>
        </w:tc>
        <w:tc>
          <w:tcPr>
            <w:tcW w:w="204" w:type="pct"/>
            <w:shd w:val="clear" w:color="auto" w:fill="auto"/>
          </w:tcPr>
          <w:p w:rsidR="006014DF" w:rsidRPr="005C5783" w:rsidRDefault="006014DF" w:rsidP="003A29B4">
            <w:pPr>
              <w:autoSpaceDE w:val="0"/>
              <w:autoSpaceDN w:val="0"/>
              <w:adjustRightInd w:val="0"/>
              <w:rPr>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bCs/>
                <w:sz w:val="23"/>
                <w:szCs w:val="23"/>
              </w:rPr>
              <w:t>PERCENTAGE IMPEDANCE:</w:t>
            </w: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 xml:space="preserve">13.1    </w:t>
            </w:r>
          </w:p>
        </w:tc>
        <w:tc>
          <w:tcPr>
            <w:tcW w:w="204" w:type="pct"/>
            <w:shd w:val="clear" w:color="auto" w:fill="auto"/>
          </w:tcPr>
          <w:p w:rsidR="006014DF" w:rsidRPr="005C5783" w:rsidRDefault="006014DF" w:rsidP="003A29B4">
            <w:pPr>
              <w:autoSpaceDE w:val="0"/>
              <w:autoSpaceDN w:val="0"/>
              <w:adjustRightInd w:val="0"/>
              <w:rPr>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The value of impedance of transformers at 75 °C shall be 4.5% with tolerance in accordance with IS 2026.</w:t>
            </w: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14.</w:t>
            </w:r>
          </w:p>
        </w:tc>
        <w:tc>
          <w:tcPr>
            <w:tcW w:w="204" w:type="pct"/>
            <w:shd w:val="clear" w:color="auto" w:fill="auto"/>
          </w:tcPr>
          <w:p w:rsidR="006014DF" w:rsidRPr="005C5783" w:rsidRDefault="006014DF" w:rsidP="003A29B4">
            <w:pPr>
              <w:autoSpaceDE w:val="0"/>
              <w:autoSpaceDN w:val="0"/>
              <w:adjustRightInd w:val="0"/>
              <w:rPr>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bCs/>
                <w:sz w:val="23"/>
                <w:szCs w:val="23"/>
              </w:rPr>
              <w:t xml:space="preserve">Temperature rise: </w:t>
            </w:r>
            <w:r w:rsidRPr="005C5783">
              <w:rPr>
                <w:sz w:val="23"/>
                <w:szCs w:val="23"/>
              </w:rPr>
              <w:t xml:space="preserve">The temperature rise over ambient temp. (50 Degree Centigrade) </w:t>
            </w:r>
            <w:r w:rsidRPr="005C5783">
              <w:rPr>
                <w:b/>
                <w:sz w:val="23"/>
                <w:szCs w:val="23"/>
              </w:rPr>
              <w:t>shall not exceed</w:t>
            </w:r>
            <w:r w:rsidRPr="005C5783">
              <w:rPr>
                <w:sz w:val="23"/>
                <w:szCs w:val="23"/>
              </w:rPr>
              <w:t xml:space="preserve"> the limits given below:</w:t>
            </w: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 xml:space="preserve">14.1    </w:t>
            </w:r>
          </w:p>
        </w:tc>
        <w:tc>
          <w:tcPr>
            <w:tcW w:w="204" w:type="pct"/>
            <w:shd w:val="clear" w:color="auto" w:fill="auto"/>
          </w:tcPr>
          <w:p w:rsidR="006014DF" w:rsidRPr="005C5783" w:rsidRDefault="006014DF" w:rsidP="003A29B4">
            <w:pPr>
              <w:autoSpaceDE w:val="0"/>
              <w:autoSpaceDN w:val="0"/>
              <w:adjustRightInd w:val="0"/>
              <w:rPr>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 xml:space="preserve">Top </w:t>
            </w:r>
            <w:r w:rsidRPr="005C5783">
              <w:rPr>
                <w:b/>
                <w:sz w:val="23"/>
                <w:szCs w:val="23"/>
              </w:rPr>
              <w:t>oil</w:t>
            </w:r>
            <w:r w:rsidRPr="005C5783">
              <w:rPr>
                <w:sz w:val="23"/>
                <w:szCs w:val="23"/>
              </w:rPr>
              <w:t xml:space="preserve"> temperature rise measured by thermometer                  :   </w:t>
            </w:r>
            <w:r w:rsidRPr="005C5783">
              <w:rPr>
                <w:b/>
                <w:sz w:val="23"/>
                <w:szCs w:val="23"/>
              </w:rPr>
              <w:t>35 °C</w:t>
            </w:r>
          </w:p>
          <w:p w:rsidR="006014DF" w:rsidRPr="005C5783" w:rsidRDefault="006014DF" w:rsidP="003A29B4">
            <w:pPr>
              <w:shd w:val="clear" w:color="auto" w:fill="FFFFFF"/>
              <w:autoSpaceDE w:val="0"/>
              <w:autoSpaceDN w:val="0"/>
              <w:adjustRightInd w:val="0"/>
              <w:rPr>
                <w:bCs/>
                <w:sz w:val="23"/>
                <w:szCs w:val="23"/>
              </w:rPr>
            </w:pP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 xml:space="preserve">14.2    </w:t>
            </w:r>
          </w:p>
        </w:tc>
        <w:tc>
          <w:tcPr>
            <w:tcW w:w="204" w:type="pct"/>
            <w:shd w:val="clear" w:color="auto" w:fill="auto"/>
          </w:tcPr>
          <w:p w:rsidR="006014DF" w:rsidRPr="005C5783" w:rsidRDefault="006014DF" w:rsidP="003A29B4">
            <w:pPr>
              <w:autoSpaceDE w:val="0"/>
              <w:autoSpaceDN w:val="0"/>
              <w:adjustRightInd w:val="0"/>
              <w:rPr>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Winding</w:t>
            </w:r>
            <w:r w:rsidRPr="005C5783">
              <w:rPr>
                <w:sz w:val="23"/>
                <w:szCs w:val="23"/>
              </w:rPr>
              <w:t xml:space="preserve"> temperature rise measured by resistance method       :   </w:t>
            </w:r>
            <w:r w:rsidRPr="005C5783">
              <w:rPr>
                <w:b/>
                <w:sz w:val="23"/>
                <w:szCs w:val="23"/>
              </w:rPr>
              <w:t>40 °C</w:t>
            </w:r>
          </w:p>
          <w:p w:rsidR="006014DF" w:rsidRPr="005C5783" w:rsidRDefault="006014DF" w:rsidP="003A29B4">
            <w:pPr>
              <w:shd w:val="clear" w:color="auto" w:fill="FFFFFF"/>
              <w:autoSpaceDE w:val="0"/>
              <w:autoSpaceDN w:val="0"/>
              <w:adjustRightInd w:val="0"/>
              <w:rPr>
                <w:sz w:val="23"/>
                <w:szCs w:val="23"/>
              </w:rPr>
            </w:pP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p>
        </w:tc>
        <w:tc>
          <w:tcPr>
            <w:tcW w:w="204" w:type="pct"/>
            <w:shd w:val="clear" w:color="auto" w:fill="auto"/>
          </w:tcPr>
          <w:p w:rsidR="006014DF" w:rsidRPr="005C5783" w:rsidRDefault="006014DF" w:rsidP="003A29B4">
            <w:pPr>
              <w:autoSpaceDE w:val="0"/>
              <w:autoSpaceDN w:val="0"/>
              <w:adjustRightInd w:val="0"/>
              <w:rPr>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bCs/>
                <w:sz w:val="23"/>
                <w:szCs w:val="23"/>
              </w:rPr>
              <w:t>Bids not meeting the above limits of temperature rise will be treated as non-responsive.</w:t>
            </w:r>
          </w:p>
          <w:p w:rsidR="006014DF" w:rsidRPr="005C5783" w:rsidRDefault="006014DF" w:rsidP="003A29B4">
            <w:pPr>
              <w:shd w:val="clear" w:color="auto" w:fill="FFFFFF"/>
              <w:autoSpaceDE w:val="0"/>
              <w:autoSpaceDN w:val="0"/>
              <w:adjustRightInd w:val="0"/>
              <w:rPr>
                <w:b/>
                <w:sz w:val="23"/>
                <w:szCs w:val="23"/>
              </w:rPr>
            </w:pP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14.3</w:t>
            </w:r>
          </w:p>
        </w:tc>
        <w:tc>
          <w:tcPr>
            <w:tcW w:w="204" w:type="pct"/>
            <w:shd w:val="clear" w:color="auto" w:fill="auto"/>
          </w:tcPr>
          <w:p w:rsidR="006014DF" w:rsidRPr="005C5783" w:rsidRDefault="006014DF" w:rsidP="003A29B4">
            <w:pPr>
              <w:autoSpaceDE w:val="0"/>
              <w:autoSpaceDN w:val="0"/>
              <w:adjustRightInd w:val="0"/>
              <w:rPr>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The transformer shall be capable of giving continuous rated output without exceeding the specified temperature rise. Bidder shall submit the calculation sheet in this regard.</w:t>
            </w: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15.</w:t>
            </w:r>
          </w:p>
        </w:tc>
        <w:tc>
          <w:tcPr>
            <w:tcW w:w="204" w:type="pct"/>
            <w:shd w:val="clear" w:color="auto" w:fill="auto"/>
          </w:tcPr>
          <w:p w:rsidR="006014DF" w:rsidRPr="005C5783" w:rsidRDefault="006014DF" w:rsidP="003A29B4">
            <w:pPr>
              <w:autoSpaceDE w:val="0"/>
              <w:autoSpaceDN w:val="0"/>
              <w:adjustRightInd w:val="0"/>
              <w:rPr>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bCs/>
                <w:sz w:val="23"/>
                <w:szCs w:val="23"/>
              </w:rPr>
              <w:t>PENALTY FOR NON PERFORMANCE:</w:t>
            </w: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b/>
                <w:sz w:val="23"/>
                <w:szCs w:val="23"/>
              </w:rPr>
            </w:pPr>
            <w:r w:rsidRPr="005C5783">
              <w:rPr>
                <w:b/>
                <w:sz w:val="23"/>
                <w:szCs w:val="23"/>
              </w:rPr>
              <w:t>15.1</w:t>
            </w:r>
          </w:p>
        </w:tc>
        <w:tc>
          <w:tcPr>
            <w:tcW w:w="204" w:type="pct"/>
            <w:shd w:val="clear" w:color="auto" w:fill="auto"/>
          </w:tcPr>
          <w:p w:rsidR="006014DF" w:rsidRPr="005C5783" w:rsidRDefault="006014DF" w:rsidP="003A29B4">
            <w:pPr>
              <w:autoSpaceDE w:val="0"/>
              <w:autoSpaceDN w:val="0"/>
              <w:adjustRightInd w:val="0"/>
              <w:rPr>
                <w:b/>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sz w:val="23"/>
                <w:szCs w:val="23"/>
              </w:rPr>
              <w:t>During testing at supplier's works if it is found that the actual measured losses are more than the values quoted by the bidder, the purchaser shall reject the transformer and he shall also have the right to reject the complete lot.</w:t>
            </w: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b/>
                <w:sz w:val="23"/>
                <w:szCs w:val="23"/>
              </w:rPr>
            </w:pPr>
            <w:r w:rsidRPr="005C5783">
              <w:rPr>
                <w:b/>
                <w:sz w:val="23"/>
                <w:szCs w:val="23"/>
              </w:rPr>
              <w:t>15.2</w:t>
            </w:r>
          </w:p>
        </w:tc>
        <w:tc>
          <w:tcPr>
            <w:tcW w:w="204" w:type="pct"/>
            <w:shd w:val="clear" w:color="auto" w:fill="auto"/>
          </w:tcPr>
          <w:p w:rsidR="006014DF" w:rsidRPr="005C5783" w:rsidRDefault="006014DF" w:rsidP="003A29B4">
            <w:pPr>
              <w:autoSpaceDE w:val="0"/>
              <w:autoSpaceDN w:val="0"/>
              <w:adjustRightInd w:val="0"/>
              <w:rPr>
                <w:b/>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sz w:val="23"/>
                <w:szCs w:val="23"/>
              </w:rPr>
              <w:t>Purchaser shall reject the entire lot during the test at supplier's works, if the temperature rise exceeds the specified values.</w:t>
            </w: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b/>
                <w:sz w:val="23"/>
                <w:szCs w:val="23"/>
              </w:rPr>
            </w:pPr>
            <w:r w:rsidRPr="005C5783">
              <w:rPr>
                <w:b/>
                <w:sz w:val="23"/>
                <w:szCs w:val="23"/>
              </w:rPr>
              <w:t xml:space="preserve">15.3    </w:t>
            </w:r>
          </w:p>
          <w:p w:rsidR="006014DF" w:rsidRPr="005C5783" w:rsidRDefault="006014DF" w:rsidP="003A29B4">
            <w:pPr>
              <w:autoSpaceDE w:val="0"/>
              <w:autoSpaceDN w:val="0"/>
              <w:adjustRightInd w:val="0"/>
              <w:spacing w:line="360" w:lineRule="auto"/>
              <w:rPr>
                <w:b/>
                <w:sz w:val="23"/>
                <w:szCs w:val="23"/>
              </w:rPr>
            </w:pPr>
          </w:p>
          <w:p w:rsidR="006014DF" w:rsidRPr="005C5783" w:rsidRDefault="006014DF" w:rsidP="003A29B4">
            <w:pPr>
              <w:autoSpaceDE w:val="0"/>
              <w:autoSpaceDN w:val="0"/>
              <w:adjustRightInd w:val="0"/>
              <w:spacing w:line="360" w:lineRule="auto"/>
              <w:rPr>
                <w:b/>
                <w:sz w:val="23"/>
                <w:szCs w:val="23"/>
              </w:rPr>
            </w:pPr>
            <w:r w:rsidRPr="005C5783">
              <w:rPr>
                <w:b/>
                <w:sz w:val="23"/>
                <w:szCs w:val="23"/>
              </w:rPr>
              <w:t>15.4</w:t>
            </w:r>
          </w:p>
        </w:tc>
        <w:tc>
          <w:tcPr>
            <w:tcW w:w="204" w:type="pct"/>
            <w:shd w:val="clear" w:color="auto" w:fill="auto"/>
          </w:tcPr>
          <w:p w:rsidR="006014DF" w:rsidRPr="005C5783" w:rsidRDefault="006014DF" w:rsidP="003A29B4">
            <w:pPr>
              <w:autoSpaceDE w:val="0"/>
              <w:autoSpaceDN w:val="0"/>
              <w:adjustRightInd w:val="0"/>
              <w:rPr>
                <w:b/>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sz w:val="23"/>
                <w:szCs w:val="23"/>
              </w:rPr>
              <w:t>Purchaser shall reject any transformer during the test at supplier's works, if the impedance values differ from the guaranteed values including tolerance.</w:t>
            </w:r>
          </w:p>
          <w:p w:rsidR="006014DF" w:rsidRPr="005C5783" w:rsidRDefault="006014DF" w:rsidP="003A29B4">
            <w:pPr>
              <w:shd w:val="clear" w:color="auto" w:fill="FFFFFF"/>
              <w:autoSpaceDE w:val="0"/>
              <w:autoSpaceDN w:val="0"/>
              <w:adjustRightInd w:val="0"/>
              <w:spacing w:line="360" w:lineRule="auto"/>
              <w:rPr>
                <w:b/>
                <w:sz w:val="23"/>
                <w:szCs w:val="23"/>
              </w:rPr>
            </w:pPr>
            <w:r w:rsidRPr="005C5783">
              <w:rPr>
                <w:b/>
                <w:sz w:val="23"/>
                <w:szCs w:val="23"/>
              </w:rPr>
              <w:t>The other parameters should also comply with approved GTP or else purchaser can reject the tested transformer or the offered lot.</w:t>
            </w: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b/>
                <w:sz w:val="23"/>
                <w:szCs w:val="23"/>
              </w:rPr>
            </w:pPr>
          </w:p>
        </w:tc>
        <w:tc>
          <w:tcPr>
            <w:tcW w:w="204" w:type="pct"/>
            <w:shd w:val="clear" w:color="auto" w:fill="auto"/>
          </w:tcPr>
          <w:p w:rsidR="006014DF" w:rsidRPr="005C5783" w:rsidRDefault="006014DF" w:rsidP="003A29B4">
            <w:pPr>
              <w:autoSpaceDE w:val="0"/>
              <w:autoSpaceDN w:val="0"/>
              <w:adjustRightInd w:val="0"/>
              <w:rPr>
                <w:b/>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16.</w:t>
            </w:r>
          </w:p>
        </w:tc>
        <w:tc>
          <w:tcPr>
            <w:tcW w:w="204" w:type="pct"/>
            <w:shd w:val="clear" w:color="auto" w:fill="auto"/>
          </w:tcPr>
          <w:p w:rsidR="006014DF" w:rsidRPr="005C5783" w:rsidRDefault="006014DF" w:rsidP="003A29B4">
            <w:pPr>
              <w:autoSpaceDE w:val="0"/>
              <w:autoSpaceDN w:val="0"/>
              <w:adjustRightInd w:val="0"/>
              <w:rPr>
                <w:b/>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Cs/>
                <w:sz w:val="23"/>
                <w:szCs w:val="23"/>
              </w:rPr>
              <w:t>INSULATION MATERIAL:</w:t>
            </w: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16.1</w:t>
            </w:r>
          </w:p>
        </w:tc>
        <w:tc>
          <w:tcPr>
            <w:tcW w:w="204" w:type="pct"/>
            <w:shd w:val="clear" w:color="auto" w:fill="auto"/>
          </w:tcPr>
          <w:p w:rsidR="006014DF" w:rsidRPr="005C5783" w:rsidRDefault="006014DF" w:rsidP="003A29B4">
            <w:pPr>
              <w:autoSpaceDE w:val="0"/>
              <w:autoSpaceDN w:val="0"/>
              <w:adjustRightInd w:val="0"/>
              <w:rPr>
                <w:b/>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spacing w:line="360" w:lineRule="auto"/>
              <w:rPr>
                <w:bCs/>
                <w:sz w:val="23"/>
                <w:szCs w:val="23"/>
              </w:rPr>
            </w:pPr>
            <w:r w:rsidRPr="005C5783">
              <w:rPr>
                <w:sz w:val="23"/>
                <w:szCs w:val="23"/>
              </w:rPr>
              <w:t>Electrical grade insulation epoxy dotted Kraft Paper/Nomex and PressBoard of standard make or any other superior material subject to approval of the purchaser shall be used.</w:t>
            </w: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16.2</w:t>
            </w:r>
          </w:p>
        </w:tc>
        <w:tc>
          <w:tcPr>
            <w:tcW w:w="204" w:type="pct"/>
            <w:shd w:val="clear" w:color="auto" w:fill="auto"/>
          </w:tcPr>
          <w:p w:rsidR="006014DF" w:rsidRPr="005C5783" w:rsidRDefault="006014DF" w:rsidP="003A29B4">
            <w:pPr>
              <w:autoSpaceDE w:val="0"/>
              <w:autoSpaceDN w:val="0"/>
              <w:adjustRightInd w:val="0"/>
              <w:rPr>
                <w:b/>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All spacers, axial wedges / runners used in windings shall be made of pre-compressed Pressboard solid, conforming to type B 3.1 of IEC 641-3-2. In case of cross-over coil winding of HV all spacers shall be properly sheared and dovetail punched to ensure proper locking. All axial wedges / runners shall be properly milled to dovetail shape so that they pass through the designed spacers freely. Insulation shearing, cutting, milling and punching operations shall be carried out in such a way, that there should not be any burr and dimensional variations.</w:t>
            </w: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17.1</w:t>
            </w:r>
          </w:p>
        </w:tc>
        <w:tc>
          <w:tcPr>
            <w:tcW w:w="204" w:type="pct"/>
            <w:shd w:val="clear" w:color="auto" w:fill="auto"/>
          </w:tcPr>
          <w:p w:rsidR="006014DF" w:rsidRPr="005C5783" w:rsidRDefault="006014DF" w:rsidP="003A29B4">
            <w:pPr>
              <w:autoSpaceDE w:val="0"/>
              <w:autoSpaceDN w:val="0"/>
              <w:adjustRightInd w:val="0"/>
              <w:rPr>
                <w:b/>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sz w:val="23"/>
                <w:szCs w:val="23"/>
              </w:rPr>
              <w:t>TANK</w:t>
            </w: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17.1.1</w:t>
            </w:r>
          </w:p>
        </w:tc>
        <w:tc>
          <w:tcPr>
            <w:tcW w:w="204" w:type="pct"/>
            <w:shd w:val="clear" w:color="auto" w:fill="auto"/>
          </w:tcPr>
          <w:p w:rsidR="006014DF" w:rsidRPr="005C5783" w:rsidRDefault="006014DF" w:rsidP="003A29B4">
            <w:pPr>
              <w:autoSpaceDE w:val="0"/>
              <w:autoSpaceDN w:val="0"/>
              <w:adjustRightInd w:val="0"/>
              <w:rPr>
                <w:b/>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sz w:val="23"/>
                <w:szCs w:val="23"/>
              </w:rPr>
              <w:t>The internal clearance of tank shall be such, that it shall facilitate easy lifting of core with coils from the tank without dismantling LV bushings.</w:t>
            </w: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17.1.2</w:t>
            </w:r>
          </w:p>
        </w:tc>
        <w:tc>
          <w:tcPr>
            <w:tcW w:w="204" w:type="pct"/>
            <w:shd w:val="clear" w:color="auto" w:fill="auto"/>
          </w:tcPr>
          <w:p w:rsidR="006014DF" w:rsidRPr="005C5783" w:rsidRDefault="006014DF" w:rsidP="003A29B4">
            <w:pPr>
              <w:autoSpaceDE w:val="0"/>
              <w:autoSpaceDN w:val="0"/>
              <w:adjustRightInd w:val="0"/>
              <w:rPr>
                <w:b/>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All joints of tank and fittings shall be oil tight and no bulging should occur during service.</w:t>
            </w: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17.1.3</w:t>
            </w:r>
          </w:p>
        </w:tc>
        <w:tc>
          <w:tcPr>
            <w:tcW w:w="204" w:type="pct"/>
            <w:shd w:val="clear" w:color="auto" w:fill="auto"/>
          </w:tcPr>
          <w:p w:rsidR="006014DF" w:rsidRPr="005C5783" w:rsidRDefault="006014DF" w:rsidP="003A29B4">
            <w:pPr>
              <w:autoSpaceDE w:val="0"/>
              <w:autoSpaceDN w:val="0"/>
              <w:adjustRightInd w:val="0"/>
              <w:rPr>
                <w:b/>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Inside of tank shall be painted with varnish/hot oil resistant paint.</w:t>
            </w: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17.1.4</w:t>
            </w:r>
          </w:p>
        </w:tc>
        <w:tc>
          <w:tcPr>
            <w:tcW w:w="204" w:type="pct"/>
            <w:shd w:val="clear" w:color="auto" w:fill="auto"/>
          </w:tcPr>
          <w:p w:rsidR="006014DF" w:rsidRPr="005C5783" w:rsidRDefault="006014DF" w:rsidP="003A29B4">
            <w:pPr>
              <w:autoSpaceDE w:val="0"/>
              <w:autoSpaceDN w:val="0"/>
              <w:adjustRightInd w:val="0"/>
              <w:rPr>
                <w:b/>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The top cover of the tank shall be slightly sloping to drain rain water.</w:t>
            </w: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Height w:val="564"/>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17.1.5</w:t>
            </w:r>
          </w:p>
          <w:p w:rsidR="006014DF" w:rsidRPr="005C5783" w:rsidRDefault="006014DF" w:rsidP="003A29B4">
            <w:pPr>
              <w:autoSpaceDE w:val="0"/>
              <w:autoSpaceDN w:val="0"/>
              <w:adjustRightInd w:val="0"/>
              <w:spacing w:line="360" w:lineRule="auto"/>
              <w:rPr>
                <w:sz w:val="23"/>
                <w:szCs w:val="23"/>
              </w:rPr>
            </w:pPr>
          </w:p>
          <w:p w:rsidR="006014DF" w:rsidRPr="005C5783" w:rsidRDefault="006014DF" w:rsidP="003A29B4">
            <w:pPr>
              <w:autoSpaceDE w:val="0"/>
              <w:autoSpaceDN w:val="0"/>
              <w:adjustRightInd w:val="0"/>
              <w:spacing w:line="360" w:lineRule="auto"/>
              <w:rPr>
                <w:sz w:val="23"/>
                <w:szCs w:val="23"/>
              </w:rPr>
            </w:pPr>
            <w:r w:rsidRPr="005C5783">
              <w:rPr>
                <w:sz w:val="23"/>
                <w:szCs w:val="23"/>
              </w:rPr>
              <w:t>17.1.6</w:t>
            </w:r>
          </w:p>
          <w:p w:rsidR="006014DF" w:rsidRPr="005C5783" w:rsidRDefault="006014DF" w:rsidP="003A29B4">
            <w:pPr>
              <w:autoSpaceDE w:val="0"/>
              <w:autoSpaceDN w:val="0"/>
              <w:adjustRightInd w:val="0"/>
              <w:spacing w:line="360" w:lineRule="auto"/>
              <w:rPr>
                <w:sz w:val="23"/>
                <w:szCs w:val="23"/>
              </w:rPr>
            </w:pPr>
          </w:p>
          <w:p w:rsidR="006014DF" w:rsidRPr="005C5783" w:rsidRDefault="006014DF" w:rsidP="003A29B4">
            <w:pPr>
              <w:autoSpaceDE w:val="0"/>
              <w:autoSpaceDN w:val="0"/>
              <w:adjustRightInd w:val="0"/>
              <w:rPr>
                <w:sz w:val="23"/>
                <w:szCs w:val="23"/>
              </w:rPr>
            </w:pPr>
          </w:p>
          <w:p w:rsidR="006014DF" w:rsidRPr="005C5783" w:rsidRDefault="006014DF" w:rsidP="003A29B4">
            <w:pPr>
              <w:autoSpaceDE w:val="0"/>
              <w:autoSpaceDN w:val="0"/>
              <w:adjustRightInd w:val="0"/>
              <w:rPr>
                <w:sz w:val="23"/>
                <w:szCs w:val="23"/>
              </w:rPr>
            </w:pPr>
          </w:p>
          <w:p w:rsidR="006014DF" w:rsidRPr="005C5783" w:rsidRDefault="006014DF" w:rsidP="003A29B4">
            <w:pPr>
              <w:autoSpaceDE w:val="0"/>
              <w:autoSpaceDN w:val="0"/>
              <w:adjustRightInd w:val="0"/>
              <w:rPr>
                <w:sz w:val="23"/>
                <w:szCs w:val="23"/>
              </w:rPr>
            </w:pPr>
          </w:p>
          <w:p w:rsidR="006014DF" w:rsidRPr="005C5783" w:rsidRDefault="006014DF" w:rsidP="003A29B4">
            <w:pPr>
              <w:autoSpaceDE w:val="0"/>
              <w:autoSpaceDN w:val="0"/>
              <w:adjustRightInd w:val="0"/>
              <w:rPr>
                <w:sz w:val="23"/>
                <w:szCs w:val="23"/>
              </w:rPr>
            </w:pPr>
            <w:r w:rsidRPr="005C5783">
              <w:rPr>
                <w:sz w:val="23"/>
                <w:szCs w:val="23"/>
              </w:rPr>
              <w:t>17.1.8</w:t>
            </w:r>
          </w:p>
          <w:p w:rsidR="006014DF" w:rsidRPr="005C5783" w:rsidRDefault="006014DF" w:rsidP="003A29B4">
            <w:pPr>
              <w:autoSpaceDE w:val="0"/>
              <w:autoSpaceDN w:val="0"/>
              <w:adjustRightInd w:val="0"/>
              <w:rPr>
                <w:sz w:val="23"/>
                <w:szCs w:val="23"/>
              </w:rPr>
            </w:pPr>
          </w:p>
          <w:p w:rsidR="006014DF" w:rsidRPr="005C5783" w:rsidRDefault="006014DF" w:rsidP="003A29B4">
            <w:pPr>
              <w:autoSpaceDE w:val="0"/>
              <w:autoSpaceDN w:val="0"/>
              <w:adjustRightInd w:val="0"/>
              <w:rPr>
                <w:sz w:val="23"/>
                <w:szCs w:val="23"/>
              </w:rPr>
            </w:pPr>
          </w:p>
          <w:p w:rsidR="006014DF" w:rsidRPr="005C5783" w:rsidRDefault="006014DF" w:rsidP="003A29B4">
            <w:pPr>
              <w:autoSpaceDE w:val="0"/>
              <w:autoSpaceDN w:val="0"/>
              <w:adjustRightInd w:val="0"/>
              <w:rPr>
                <w:sz w:val="23"/>
                <w:szCs w:val="23"/>
              </w:rPr>
            </w:pPr>
          </w:p>
          <w:p w:rsidR="006014DF" w:rsidRPr="005C5783" w:rsidRDefault="006014DF" w:rsidP="003A29B4">
            <w:pPr>
              <w:autoSpaceDE w:val="0"/>
              <w:autoSpaceDN w:val="0"/>
              <w:adjustRightInd w:val="0"/>
              <w:rPr>
                <w:sz w:val="23"/>
                <w:szCs w:val="23"/>
              </w:rPr>
            </w:pPr>
          </w:p>
          <w:p w:rsidR="006014DF" w:rsidRPr="005C5783" w:rsidRDefault="006014DF" w:rsidP="003A29B4">
            <w:pPr>
              <w:autoSpaceDE w:val="0"/>
              <w:autoSpaceDN w:val="0"/>
              <w:adjustRightInd w:val="0"/>
              <w:rPr>
                <w:sz w:val="23"/>
                <w:szCs w:val="23"/>
              </w:rPr>
            </w:pPr>
            <w:r w:rsidRPr="005C5783">
              <w:rPr>
                <w:sz w:val="23"/>
                <w:szCs w:val="23"/>
              </w:rPr>
              <w:t>17.1.7</w:t>
            </w:r>
          </w:p>
        </w:tc>
        <w:tc>
          <w:tcPr>
            <w:tcW w:w="204" w:type="pct"/>
            <w:shd w:val="clear" w:color="auto" w:fill="auto"/>
          </w:tcPr>
          <w:p w:rsidR="006014DF" w:rsidRPr="005C5783" w:rsidRDefault="006014DF" w:rsidP="003A29B4">
            <w:pPr>
              <w:autoSpaceDE w:val="0"/>
              <w:autoSpaceDN w:val="0"/>
              <w:adjustRightInd w:val="0"/>
              <w:rPr>
                <w:b/>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spacing w:line="360" w:lineRule="auto"/>
              <w:rPr>
                <w:rFonts w:ascii="Calibri" w:eastAsia="Calibri" w:hAnsi="Calibri" w:cs="Calibri"/>
                <w:sz w:val="24"/>
              </w:rPr>
            </w:pPr>
            <w:r w:rsidRPr="005C5783">
              <w:rPr>
                <w:sz w:val="23"/>
                <w:szCs w:val="23"/>
              </w:rPr>
              <w:t xml:space="preserve">The tank plate </w:t>
            </w:r>
            <w:r w:rsidRPr="005C5783">
              <w:rPr>
                <w:rFonts w:ascii="Calibri" w:eastAsia="Calibri" w:hAnsi="Calibri" w:cs="Calibri"/>
                <w:sz w:val="24"/>
              </w:rPr>
              <w:t>and the lifting lugs shall be of such strength that the complete transformer filled with oil may be lifted by means of lifting shackle.</w:t>
            </w:r>
          </w:p>
          <w:p w:rsidR="006014DF" w:rsidRPr="005C5783" w:rsidRDefault="006014DF" w:rsidP="003A29B4">
            <w:pPr>
              <w:shd w:val="clear" w:color="auto" w:fill="FFFFFF"/>
              <w:autoSpaceDE w:val="0"/>
              <w:autoSpaceDN w:val="0"/>
              <w:adjustRightInd w:val="0"/>
              <w:rPr>
                <w:rFonts w:ascii="Calibri" w:eastAsia="Calibri" w:hAnsi="Calibri" w:cs="Calibri"/>
                <w:b/>
                <w:bCs/>
                <w:sz w:val="24"/>
              </w:rPr>
            </w:pPr>
            <w:r w:rsidRPr="005C5783">
              <w:rPr>
                <w:rFonts w:ascii="Calibri" w:eastAsia="Calibri" w:hAnsi="Calibri" w:cs="Calibri"/>
                <w:b/>
                <w:bCs/>
                <w:sz w:val="24"/>
              </w:rPr>
              <w:t>The tank cover should have 75-90 degree downward bent edges on all sides to protect the gasket under the top cover from direct exposure to wheather. The tank cover should have slightly slanted towards HV side so that water could not accumulate on the tank cover. Folded portion should be min 25-30 mm downward.</w:t>
            </w:r>
          </w:p>
          <w:p w:rsidR="006014DF" w:rsidRPr="005C5783" w:rsidRDefault="006014DF" w:rsidP="003A29B4">
            <w:pPr>
              <w:shd w:val="clear" w:color="auto" w:fill="FFFFFF"/>
              <w:autoSpaceDE w:val="0"/>
              <w:autoSpaceDN w:val="0"/>
              <w:adjustRightInd w:val="0"/>
              <w:rPr>
                <w:rFonts w:ascii="Calibri" w:eastAsia="Calibri" w:hAnsi="Calibri" w:cs="Calibri"/>
                <w:b/>
                <w:bCs/>
                <w:sz w:val="24"/>
              </w:rPr>
            </w:pPr>
          </w:p>
          <w:p w:rsidR="006014DF" w:rsidRPr="005C5783" w:rsidRDefault="006014DF" w:rsidP="003A29B4">
            <w:pPr>
              <w:shd w:val="clear" w:color="auto" w:fill="FFFFFF"/>
              <w:autoSpaceDE w:val="0"/>
              <w:autoSpaceDN w:val="0"/>
              <w:adjustRightInd w:val="0"/>
              <w:rPr>
                <w:rFonts w:ascii="Calibri" w:eastAsia="Calibri" w:hAnsi="Calibri" w:cs="Calibri"/>
                <w:b/>
                <w:bCs/>
                <w:sz w:val="24"/>
              </w:rPr>
            </w:pPr>
            <w:r w:rsidRPr="005C5783">
              <w:rPr>
                <w:rFonts w:ascii="Calibri" w:eastAsia="Calibri" w:hAnsi="Calibri" w:cs="Calibri"/>
                <w:b/>
                <w:bCs/>
                <w:sz w:val="24"/>
              </w:rPr>
              <w:t>All sealing washers/ gaskets shall be made of oil and heat-resistant Nitrile/ Neoprene rubber/ synthetic rubber bonded cork type RC-70C gaskets. Gaskets made of netural rubber cork sheet are not permissible.</w:t>
            </w: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Manufacturer should carry out all welding operations as per the relevant ASME standards and submit a copy of the welding procedure and welder performance qualification certificates to the customer.</w:t>
            </w:r>
          </w:p>
          <w:p w:rsidR="006014DF" w:rsidRPr="005C5783" w:rsidRDefault="006014DF" w:rsidP="003A29B4">
            <w:pPr>
              <w:shd w:val="clear" w:color="auto" w:fill="FFFFFF"/>
              <w:autoSpaceDE w:val="0"/>
              <w:autoSpaceDN w:val="0"/>
              <w:adjustRightInd w:val="0"/>
              <w:spacing w:line="360" w:lineRule="auto"/>
              <w:rPr>
                <w:sz w:val="23"/>
                <w:szCs w:val="23"/>
              </w:rPr>
            </w:pP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b/>
                <w:sz w:val="23"/>
                <w:szCs w:val="23"/>
              </w:rPr>
            </w:pPr>
            <w:r w:rsidRPr="005C5783">
              <w:rPr>
                <w:b/>
                <w:sz w:val="23"/>
                <w:szCs w:val="23"/>
              </w:rPr>
              <w:t>17.2</w:t>
            </w:r>
          </w:p>
        </w:tc>
        <w:tc>
          <w:tcPr>
            <w:tcW w:w="204" w:type="pct"/>
            <w:shd w:val="clear" w:color="auto" w:fill="auto"/>
          </w:tcPr>
          <w:p w:rsidR="006014DF" w:rsidRPr="005C5783" w:rsidRDefault="006014DF" w:rsidP="003A29B4">
            <w:pPr>
              <w:autoSpaceDE w:val="0"/>
              <w:autoSpaceDN w:val="0"/>
              <w:adjustRightInd w:val="0"/>
              <w:rPr>
                <w:b/>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bCs/>
                <w:sz w:val="23"/>
                <w:szCs w:val="23"/>
              </w:rPr>
              <w:t>PLAIN TANK:</w:t>
            </w: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b/>
                <w:sz w:val="23"/>
                <w:szCs w:val="23"/>
              </w:rPr>
            </w:pPr>
            <w:r w:rsidRPr="005C5783">
              <w:rPr>
                <w:sz w:val="23"/>
                <w:szCs w:val="23"/>
              </w:rPr>
              <w:lastRenderedPageBreak/>
              <w:t xml:space="preserve">17.2.1  </w:t>
            </w:r>
          </w:p>
        </w:tc>
        <w:tc>
          <w:tcPr>
            <w:tcW w:w="204" w:type="pct"/>
            <w:shd w:val="clear" w:color="auto" w:fill="auto"/>
          </w:tcPr>
          <w:p w:rsidR="006014DF" w:rsidRPr="005C5783" w:rsidRDefault="006014DF" w:rsidP="003A29B4">
            <w:pPr>
              <w:autoSpaceDE w:val="0"/>
              <w:autoSpaceDN w:val="0"/>
              <w:adjustRightInd w:val="0"/>
              <w:rPr>
                <w:b/>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spacing w:line="480" w:lineRule="auto"/>
              <w:jc w:val="both"/>
              <w:rPr>
                <w:b/>
                <w:sz w:val="23"/>
                <w:szCs w:val="23"/>
              </w:rPr>
            </w:pPr>
            <w:r w:rsidRPr="005C5783">
              <w:rPr>
                <w:sz w:val="23"/>
                <w:szCs w:val="23"/>
              </w:rPr>
              <w:t>Conventional plain tank shall be constructed. The transformer tank and cover shall be fabricated from good commercial grade low Carbon Steel suitable for welding and of adequate thickness..</w:t>
            </w:r>
            <w:r w:rsidRPr="005C5783">
              <w:rPr>
                <w:b/>
                <w:sz w:val="23"/>
                <w:szCs w:val="23"/>
              </w:rPr>
              <w:t>.</w:t>
            </w:r>
          </w:p>
          <w:p w:rsidR="006014DF" w:rsidRPr="005C5783" w:rsidRDefault="006014DF" w:rsidP="003A29B4">
            <w:pPr>
              <w:rPr>
                <w:sz w:val="23"/>
                <w:szCs w:val="23"/>
              </w:rPr>
            </w:pPr>
            <w:r w:rsidRPr="005C5783">
              <w:rPr>
                <w:sz w:val="23"/>
                <w:szCs w:val="23"/>
              </w:rPr>
              <w:t>The tank wall should be of thickness of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2821"/>
              <w:gridCol w:w="1834"/>
              <w:gridCol w:w="1819"/>
            </w:tblGrid>
            <w:tr w:rsidR="006014DF" w:rsidRPr="005C5783" w:rsidTr="003A29B4">
              <w:tc>
                <w:tcPr>
                  <w:tcW w:w="1226" w:type="dxa"/>
                  <w:shd w:val="clear" w:color="auto" w:fill="auto"/>
                </w:tcPr>
                <w:p w:rsidR="006014DF" w:rsidRPr="005C5783" w:rsidRDefault="006014DF" w:rsidP="003A29B4">
                  <w:pPr>
                    <w:rPr>
                      <w:sz w:val="23"/>
                      <w:szCs w:val="23"/>
                    </w:rPr>
                  </w:pPr>
                  <w:r w:rsidRPr="005C5783">
                    <w:rPr>
                      <w:sz w:val="23"/>
                      <w:szCs w:val="23"/>
                    </w:rPr>
                    <w:t>S. No.</w:t>
                  </w:r>
                </w:p>
              </w:tc>
              <w:tc>
                <w:tcPr>
                  <w:tcW w:w="2948" w:type="dxa"/>
                  <w:shd w:val="clear" w:color="auto" w:fill="auto"/>
                </w:tcPr>
                <w:p w:rsidR="006014DF" w:rsidRPr="005C5783" w:rsidRDefault="006014DF" w:rsidP="003A29B4">
                  <w:pPr>
                    <w:rPr>
                      <w:sz w:val="23"/>
                      <w:szCs w:val="23"/>
                    </w:rPr>
                  </w:pPr>
                  <w:r w:rsidRPr="005C5783">
                    <w:rPr>
                      <w:sz w:val="23"/>
                      <w:szCs w:val="23"/>
                    </w:rPr>
                    <w:t>Transformer Capacity</w:t>
                  </w:r>
                </w:p>
              </w:tc>
              <w:tc>
                <w:tcPr>
                  <w:tcW w:w="1915" w:type="dxa"/>
                  <w:shd w:val="clear" w:color="auto" w:fill="auto"/>
                </w:tcPr>
                <w:p w:rsidR="006014DF" w:rsidRPr="005C5783" w:rsidRDefault="006014DF" w:rsidP="003A29B4">
                  <w:pPr>
                    <w:rPr>
                      <w:sz w:val="23"/>
                      <w:szCs w:val="23"/>
                    </w:rPr>
                  </w:pPr>
                  <w:r w:rsidRPr="005C5783">
                    <w:rPr>
                      <w:sz w:val="23"/>
                      <w:szCs w:val="23"/>
                    </w:rPr>
                    <w:t>Top &amp; Bottom</w:t>
                  </w:r>
                </w:p>
              </w:tc>
              <w:tc>
                <w:tcPr>
                  <w:tcW w:w="1915" w:type="dxa"/>
                  <w:shd w:val="clear" w:color="auto" w:fill="auto"/>
                </w:tcPr>
                <w:p w:rsidR="006014DF" w:rsidRPr="005C5783" w:rsidRDefault="006014DF" w:rsidP="003A29B4">
                  <w:pPr>
                    <w:rPr>
                      <w:sz w:val="23"/>
                      <w:szCs w:val="23"/>
                    </w:rPr>
                  </w:pPr>
                  <w:r w:rsidRPr="005C5783">
                    <w:rPr>
                      <w:sz w:val="23"/>
                      <w:szCs w:val="23"/>
                    </w:rPr>
                    <w:t>Sides</w:t>
                  </w:r>
                </w:p>
              </w:tc>
            </w:tr>
            <w:tr w:rsidR="006014DF" w:rsidRPr="005C5783" w:rsidTr="003A29B4">
              <w:tc>
                <w:tcPr>
                  <w:tcW w:w="1226" w:type="dxa"/>
                  <w:shd w:val="clear" w:color="auto" w:fill="auto"/>
                </w:tcPr>
                <w:p w:rsidR="006014DF" w:rsidRPr="005C5783" w:rsidRDefault="006014DF" w:rsidP="003A29B4">
                  <w:pPr>
                    <w:rPr>
                      <w:sz w:val="23"/>
                      <w:szCs w:val="23"/>
                    </w:rPr>
                  </w:pPr>
                  <w:r w:rsidRPr="005C5783">
                    <w:rPr>
                      <w:sz w:val="23"/>
                      <w:szCs w:val="23"/>
                    </w:rPr>
                    <w:t>1</w:t>
                  </w:r>
                </w:p>
              </w:tc>
              <w:tc>
                <w:tcPr>
                  <w:tcW w:w="2948" w:type="dxa"/>
                  <w:shd w:val="clear" w:color="auto" w:fill="auto"/>
                </w:tcPr>
                <w:p w:rsidR="006014DF" w:rsidRPr="005C5783" w:rsidRDefault="006014DF" w:rsidP="003A29B4">
                  <w:pPr>
                    <w:rPr>
                      <w:sz w:val="23"/>
                      <w:szCs w:val="23"/>
                    </w:rPr>
                  </w:pPr>
                  <w:r w:rsidRPr="005C5783">
                    <w:rPr>
                      <w:sz w:val="23"/>
                      <w:szCs w:val="23"/>
                    </w:rPr>
                    <w:t>Upto 100 kVA</w:t>
                  </w:r>
                </w:p>
              </w:tc>
              <w:tc>
                <w:tcPr>
                  <w:tcW w:w="1915" w:type="dxa"/>
                  <w:shd w:val="clear" w:color="auto" w:fill="auto"/>
                </w:tcPr>
                <w:p w:rsidR="006014DF" w:rsidRPr="005C5783" w:rsidRDefault="006014DF" w:rsidP="003A29B4">
                  <w:pPr>
                    <w:rPr>
                      <w:sz w:val="23"/>
                      <w:szCs w:val="23"/>
                    </w:rPr>
                  </w:pPr>
                  <w:r w:rsidRPr="005C5783">
                    <w:rPr>
                      <w:sz w:val="23"/>
                      <w:szCs w:val="23"/>
                    </w:rPr>
                    <w:t>5 mm</w:t>
                  </w:r>
                </w:p>
              </w:tc>
              <w:tc>
                <w:tcPr>
                  <w:tcW w:w="1915" w:type="dxa"/>
                  <w:shd w:val="clear" w:color="auto" w:fill="auto"/>
                </w:tcPr>
                <w:p w:rsidR="006014DF" w:rsidRPr="005C5783" w:rsidRDefault="006014DF" w:rsidP="003A29B4">
                  <w:pPr>
                    <w:rPr>
                      <w:sz w:val="23"/>
                      <w:szCs w:val="23"/>
                    </w:rPr>
                  </w:pPr>
                  <w:r w:rsidRPr="005C5783">
                    <w:rPr>
                      <w:sz w:val="23"/>
                      <w:szCs w:val="23"/>
                    </w:rPr>
                    <w:t>3.15 mm</w:t>
                  </w:r>
                </w:p>
              </w:tc>
            </w:tr>
            <w:tr w:rsidR="006014DF" w:rsidRPr="005C5783" w:rsidTr="003A29B4">
              <w:tc>
                <w:tcPr>
                  <w:tcW w:w="1226" w:type="dxa"/>
                  <w:shd w:val="clear" w:color="auto" w:fill="auto"/>
                </w:tcPr>
                <w:p w:rsidR="006014DF" w:rsidRPr="005C5783" w:rsidRDefault="006014DF" w:rsidP="003A29B4">
                  <w:pPr>
                    <w:rPr>
                      <w:sz w:val="23"/>
                      <w:szCs w:val="23"/>
                    </w:rPr>
                  </w:pPr>
                  <w:r w:rsidRPr="005C5783">
                    <w:rPr>
                      <w:sz w:val="23"/>
                      <w:szCs w:val="23"/>
                    </w:rPr>
                    <w:t>2</w:t>
                  </w:r>
                </w:p>
              </w:tc>
              <w:tc>
                <w:tcPr>
                  <w:tcW w:w="2948" w:type="dxa"/>
                  <w:shd w:val="clear" w:color="auto" w:fill="auto"/>
                </w:tcPr>
                <w:p w:rsidR="006014DF" w:rsidRPr="005C5783" w:rsidRDefault="006014DF" w:rsidP="003A29B4">
                  <w:pPr>
                    <w:rPr>
                      <w:sz w:val="23"/>
                      <w:szCs w:val="23"/>
                    </w:rPr>
                  </w:pPr>
                  <w:r w:rsidRPr="005C5783">
                    <w:rPr>
                      <w:sz w:val="23"/>
                      <w:szCs w:val="23"/>
                    </w:rPr>
                    <w:t>For 200 kVA</w:t>
                  </w:r>
                </w:p>
              </w:tc>
              <w:tc>
                <w:tcPr>
                  <w:tcW w:w="1915" w:type="dxa"/>
                  <w:shd w:val="clear" w:color="auto" w:fill="auto"/>
                </w:tcPr>
                <w:p w:rsidR="006014DF" w:rsidRPr="005C5783" w:rsidRDefault="006014DF" w:rsidP="003A29B4">
                  <w:pPr>
                    <w:rPr>
                      <w:sz w:val="23"/>
                      <w:szCs w:val="23"/>
                    </w:rPr>
                  </w:pPr>
                  <w:r w:rsidRPr="005C5783">
                    <w:rPr>
                      <w:sz w:val="23"/>
                      <w:szCs w:val="23"/>
                    </w:rPr>
                    <w:t>6 mm</w:t>
                  </w:r>
                </w:p>
              </w:tc>
              <w:tc>
                <w:tcPr>
                  <w:tcW w:w="1915" w:type="dxa"/>
                  <w:shd w:val="clear" w:color="auto" w:fill="auto"/>
                </w:tcPr>
                <w:p w:rsidR="006014DF" w:rsidRPr="005C5783" w:rsidRDefault="006014DF" w:rsidP="003A29B4">
                  <w:pPr>
                    <w:rPr>
                      <w:sz w:val="23"/>
                      <w:szCs w:val="23"/>
                    </w:rPr>
                  </w:pPr>
                  <w:r w:rsidRPr="005C5783">
                    <w:rPr>
                      <w:sz w:val="23"/>
                      <w:szCs w:val="23"/>
                    </w:rPr>
                    <w:t>4 mm</w:t>
                  </w:r>
                </w:p>
              </w:tc>
            </w:tr>
            <w:tr w:rsidR="006014DF" w:rsidRPr="005C5783" w:rsidTr="003A29B4">
              <w:tc>
                <w:tcPr>
                  <w:tcW w:w="8004" w:type="dxa"/>
                  <w:gridSpan w:val="4"/>
                  <w:shd w:val="clear" w:color="auto" w:fill="auto"/>
                </w:tcPr>
                <w:p w:rsidR="006014DF" w:rsidRPr="005C5783" w:rsidRDefault="006014DF" w:rsidP="003A29B4">
                  <w:pPr>
                    <w:rPr>
                      <w:sz w:val="23"/>
                      <w:szCs w:val="23"/>
                    </w:rPr>
                  </w:pPr>
                  <w:r w:rsidRPr="005C5783">
                    <w:rPr>
                      <w:b/>
                      <w:sz w:val="23"/>
                      <w:szCs w:val="23"/>
                    </w:rPr>
                    <w:t>Tolerance as per IS: 1852 shall be applicable</w:t>
                  </w:r>
                </w:p>
              </w:tc>
            </w:tr>
          </w:tbl>
          <w:p w:rsidR="006014DF" w:rsidRPr="005C5783" w:rsidRDefault="006014DF" w:rsidP="003A29B4">
            <w:pPr>
              <w:shd w:val="clear" w:color="auto" w:fill="FFFFFF"/>
              <w:autoSpaceDE w:val="0"/>
              <w:autoSpaceDN w:val="0"/>
              <w:adjustRightInd w:val="0"/>
              <w:spacing w:line="480" w:lineRule="auto"/>
              <w:jc w:val="both"/>
              <w:rPr>
                <w:b/>
                <w:bCs/>
                <w:sz w:val="23"/>
                <w:szCs w:val="23"/>
              </w:rPr>
            </w:pP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17.2.2</w:t>
            </w:r>
          </w:p>
        </w:tc>
        <w:tc>
          <w:tcPr>
            <w:tcW w:w="204" w:type="pct"/>
            <w:shd w:val="clear" w:color="auto" w:fill="auto"/>
          </w:tcPr>
          <w:p w:rsidR="006014DF" w:rsidRPr="005C5783" w:rsidRDefault="006014DF" w:rsidP="003A29B4">
            <w:pPr>
              <w:autoSpaceDE w:val="0"/>
              <w:autoSpaceDN w:val="0"/>
              <w:adjustRightInd w:val="0"/>
              <w:rPr>
                <w:b/>
                <w:sz w:val="23"/>
                <w:szCs w:val="23"/>
              </w:rPr>
            </w:pPr>
          </w:p>
        </w:tc>
        <w:tc>
          <w:tcPr>
            <w:tcW w:w="4343" w:type="pct"/>
            <w:gridSpan w:val="5"/>
            <w:shd w:val="clear" w:color="auto" w:fill="auto"/>
          </w:tcPr>
          <w:p w:rsidR="006014DF" w:rsidRPr="005C5783" w:rsidRDefault="006014DF" w:rsidP="003A29B4">
            <w:pPr>
              <w:rPr>
                <w:sz w:val="23"/>
                <w:szCs w:val="23"/>
              </w:rPr>
            </w:pPr>
            <w:r w:rsidRPr="005C5783">
              <w:rPr>
                <w:sz w:val="23"/>
                <w:szCs w:val="23"/>
              </w:rPr>
              <w:t>In case of rectangular tanks upto 200 kVA the corners shall be fully welded at the corners from inside and outside of the tank to withstand a pressure of 80 kPa and vacuum of 250mm of mercury for 30 minutes.</w:t>
            </w:r>
          </w:p>
          <w:p w:rsidR="006014DF" w:rsidRPr="005C5783" w:rsidRDefault="006014DF" w:rsidP="003A29B4">
            <w:pPr>
              <w:rPr>
                <w:sz w:val="23"/>
                <w:szCs w:val="23"/>
              </w:rPr>
            </w:pPr>
          </w:p>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In case of transformers of 100 kVA and below, there shall be no joints at corners and there shall not be more than 2 joints in total.</w:t>
            </w: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 xml:space="preserve">17.2.3  </w:t>
            </w:r>
          </w:p>
        </w:tc>
        <w:tc>
          <w:tcPr>
            <w:tcW w:w="204" w:type="pct"/>
            <w:shd w:val="clear" w:color="auto" w:fill="auto"/>
          </w:tcPr>
          <w:p w:rsidR="006014DF" w:rsidRPr="005C5783" w:rsidRDefault="006014DF" w:rsidP="003A29B4">
            <w:pPr>
              <w:autoSpaceDE w:val="0"/>
              <w:autoSpaceDN w:val="0"/>
              <w:adjustRightInd w:val="0"/>
              <w:rPr>
                <w:b/>
                <w:sz w:val="23"/>
                <w:szCs w:val="23"/>
              </w:rPr>
            </w:pPr>
          </w:p>
        </w:tc>
        <w:tc>
          <w:tcPr>
            <w:tcW w:w="4343" w:type="pct"/>
            <w:gridSpan w:val="5"/>
            <w:shd w:val="clear" w:color="auto" w:fill="auto"/>
          </w:tcPr>
          <w:p w:rsidR="006014DF" w:rsidRPr="005C5783" w:rsidRDefault="006014DF" w:rsidP="003A29B4">
            <w:pPr>
              <w:spacing w:line="360" w:lineRule="auto"/>
              <w:rPr>
                <w:sz w:val="23"/>
                <w:szCs w:val="23"/>
              </w:rPr>
            </w:pPr>
            <w:r w:rsidRPr="005C5783">
              <w:rPr>
                <w:sz w:val="23"/>
                <w:szCs w:val="23"/>
              </w:rPr>
              <w:t>Under operating conditions the pressure generated inside the tank should not exceed 0.4 kg/ sq. cm positive or negative. There must be sufficient space from the core to the top cover to take care of oil expansion. The space above oil level in the tank shall be filled with dry air or nitrogen conforming to commercial grade of IS 1747.</w:t>
            </w: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17.2.4</w:t>
            </w:r>
          </w:p>
        </w:tc>
        <w:tc>
          <w:tcPr>
            <w:tcW w:w="204" w:type="pct"/>
            <w:shd w:val="clear" w:color="auto" w:fill="auto"/>
          </w:tcPr>
          <w:p w:rsidR="006014DF" w:rsidRPr="005C5783" w:rsidRDefault="006014DF" w:rsidP="003A29B4">
            <w:pPr>
              <w:autoSpaceDE w:val="0"/>
              <w:autoSpaceDN w:val="0"/>
              <w:adjustRightInd w:val="0"/>
              <w:rPr>
                <w:b/>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The tank shall be reinforced by welded flats on all the outside walls on the edge of the tank.</w:t>
            </w:r>
          </w:p>
          <w:p w:rsidR="006014DF" w:rsidRPr="005C5783" w:rsidRDefault="006014DF" w:rsidP="003A29B4">
            <w:pPr>
              <w:spacing w:line="360" w:lineRule="auto"/>
              <w:rPr>
                <w:sz w:val="23"/>
                <w:szCs w:val="23"/>
              </w:rPr>
            </w:pPr>
          </w:p>
        </w:tc>
      </w:tr>
      <w:tr w:rsidR="006014DF" w:rsidRPr="005C5783" w:rsidTr="003A29B4">
        <w:tblPrEx>
          <w:tblCellMar>
            <w:top w:w="0" w:type="dxa"/>
            <w:left w:w="108" w:type="dxa"/>
            <w:bottom w:w="0" w:type="dxa"/>
            <w:right w:w="108" w:type="dxa"/>
          </w:tblCellMar>
          <w:tblLook w:val="01E0" w:firstRow="1" w:lastRow="1" w:firstColumn="1" w:lastColumn="1" w:noHBand="0" w:noVBand="0"/>
        </w:tblPrEx>
        <w:trPr>
          <w:gridAfter w:val="1"/>
          <w:wAfter w:w="67" w:type="pct"/>
        </w:trPr>
        <w:tc>
          <w:tcPr>
            <w:tcW w:w="386" w:type="pct"/>
            <w:gridSpan w:val="2"/>
            <w:shd w:val="clear" w:color="auto" w:fill="auto"/>
          </w:tcPr>
          <w:p w:rsidR="006014DF" w:rsidRPr="005C5783" w:rsidRDefault="006014DF" w:rsidP="003A29B4">
            <w:pPr>
              <w:autoSpaceDE w:val="0"/>
              <w:autoSpaceDN w:val="0"/>
              <w:adjustRightInd w:val="0"/>
              <w:spacing w:line="360" w:lineRule="auto"/>
              <w:rPr>
                <w:sz w:val="23"/>
                <w:szCs w:val="23"/>
              </w:rPr>
            </w:pPr>
            <w:r w:rsidRPr="005C5783">
              <w:rPr>
                <w:sz w:val="23"/>
                <w:szCs w:val="23"/>
              </w:rPr>
              <w:t>17.2.5</w:t>
            </w:r>
          </w:p>
        </w:tc>
        <w:tc>
          <w:tcPr>
            <w:tcW w:w="204" w:type="pct"/>
            <w:shd w:val="clear" w:color="auto" w:fill="auto"/>
          </w:tcPr>
          <w:p w:rsidR="006014DF" w:rsidRPr="005C5783" w:rsidRDefault="006014DF" w:rsidP="003A29B4">
            <w:pPr>
              <w:autoSpaceDE w:val="0"/>
              <w:autoSpaceDN w:val="0"/>
              <w:adjustRightInd w:val="0"/>
              <w:rPr>
                <w:b/>
                <w:sz w:val="23"/>
                <w:szCs w:val="23"/>
              </w:rPr>
            </w:pPr>
          </w:p>
        </w:tc>
        <w:tc>
          <w:tcPr>
            <w:tcW w:w="4343" w:type="pct"/>
            <w:gridSpan w:val="5"/>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Permanent deflection: The permanent deflection, when the tank without oil is subjected to a vacuum of 525 mm of mercury for rectangular tank and 760 mm of mercury for round tank, shall not be more than the values as given below:</w:t>
            </w:r>
          </w:p>
          <w:p w:rsidR="006014DF" w:rsidRPr="005C5783" w:rsidRDefault="006014DF" w:rsidP="003A29B4">
            <w:pPr>
              <w:shd w:val="clear" w:color="auto" w:fill="FFFFFF"/>
              <w:autoSpaceDE w:val="0"/>
              <w:autoSpaceDN w:val="0"/>
              <w:adjustRightInd w:val="0"/>
              <w:rPr>
                <w:sz w:val="23"/>
                <w:szCs w:val="23"/>
              </w:rPr>
            </w:pPr>
          </w:p>
        </w:tc>
      </w:tr>
    </w:tbl>
    <w:p w:rsidR="006014DF" w:rsidRPr="005C5783" w:rsidRDefault="006014DF" w:rsidP="006014DF">
      <w:pPr>
        <w:shd w:val="clear" w:color="auto" w:fill="FFFFFF"/>
        <w:autoSpaceDE w:val="0"/>
        <w:autoSpaceDN w:val="0"/>
        <w:adjustRightInd w:val="0"/>
        <w:rPr>
          <w:sz w:val="23"/>
          <w:szCs w:val="23"/>
        </w:rPr>
      </w:pPr>
    </w:p>
    <w:p w:rsidR="006014DF" w:rsidRPr="005C5783" w:rsidRDefault="006014DF" w:rsidP="006014DF">
      <w:pPr>
        <w:shd w:val="clear" w:color="auto" w:fill="FFFFFF"/>
        <w:autoSpaceDE w:val="0"/>
        <w:autoSpaceDN w:val="0"/>
        <w:adjustRightInd w:val="0"/>
        <w:rPr>
          <w:sz w:val="23"/>
          <w:szCs w:val="23"/>
        </w:rPr>
      </w:pPr>
      <w:r w:rsidRPr="005C5783">
        <w:rPr>
          <w:sz w:val="23"/>
          <w:szCs w:val="23"/>
        </w:rPr>
        <w:t xml:space="preserve">                                                                                                                                         (All figures in mm)</w:t>
      </w:r>
    </w:p>
    <w:tbl>
      <w:tblPr>
        <w:tblW w:w="0" w:type="auto"/>
        <w:tblInd w:w="-140" w:type="dxa"/>
        <w:tblLayout w:type="fixed"/>
        <w:tblCellMar>
          <w:left w:w="40" w:type="dxa"/>
          <w:right w:w="40" w:type="dxa"/>
        </w:tblCellMar>
        <w:tblLook w:val="0000" w:firstRow="0" w:lastRow="0" w:firstColumn="0" w:lastColumn="0" w:noHBand="0" w:noVBand="0"/>
      </w:tblPr>
      <w:tblGrid>
        <w:gridCol w:w="4289"/>
        <w:gridCol w:w="4570"/>
      </w:tblGrid>
      <w:tr w:rsidR="006014DF" w:rsidRPr="005C5783" w:rsidTr="003A29B4">
        <w:tblPrEx>
          <w:tblCellMar>
            <w:top w:w="0" w:type="dxa"/>
            <w:bottom w:w="0" w:type="dxa"/>
          </w:tblCellMar>
        </w:tblPrEx>
        <w:trPr>
          <w:trHeight w:val="461"/>
        </w:trPr>
        <w:tc>
          <w:tcPr>
            <w:tcW w:w="4289"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Horizontal length of flat plate</w:t>
            </w:r>
          </w:p>
        </w:tc>
        <w:tc>
          <w:tcPr>
            <w:tcW w:w="4570"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Permanent deflection</w:t>
            </w:r>
          </w:p>
        </w:tc>
      </w:tr>
      <w:tr w:rsidR="006014DF" w:rsidRPr="005C5783" w:rsidTr="003A29B4">
        <w:tblPrEx>
          <w:tblCellMar>
            <w:top w:w="0" w:type="dxa"/>
            <w:bottom w:w="0" w:type="dxa"/>
          </w:tblCellMar>
        </w:tblPrEx>
        <w:trPr>
          <w:trHeight w:val="422"/>
        </w:trPr>
        <w:tc>
          <w:tcPr>
            <w:tcW w:w="4289"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Up to and including 750</w:t>
            </w:r>
          </w:p>
        </w:tc>
        <w:tc>
          <w:tcPr>
            <w:tcW w:w="4570"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5.0</w:t>
            </w:r>
          </w:p>
        </w:tc>
      </w:tr>
      <w:tr w:rsidR="006014DF" w:rsidRPr="005C5783" w:rsidTr="003A29B4">
        <w:tblPrEx>
          <w:tblCellMar>
            <w:top w:w="0" w:type="dxa"/>
            <w:bottom w:w="0" w:type="dxa"/>
          </w:tblCellMar>
        </w:tblPrEx>
        <w:trPr>
          <w:trHeight w:val="413"/>
        </w:trPr>
        <w:tc>
          <w:tcPr>
            <w:tcW w:w="4289"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751 to 1250</w:t>
            </w:r>
          </w:p>
        </w:tc>
        <w:tc>
          <w:tcPr>
            <w:tcW w:w="4570"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6.5</w:t>
            </w:r>
          </w:p>
        </w:tc>
      </w:tr>
      <w:tr w:rsidR="006014DF" w:rsidRPr="005C5783" w:rsidTr="003A29B4">
        <w:tblPrEx>
          <w:tblCellMar>
            <w:top w:w="0" w:type="dxa"/>
            <w:bottom w:w="0" w:type="dxa"/>
          </w:tblCellMar>
        </w:tblPrEx>
        <w:trPr>
          <w:trHeight w:val="394"/>
        </w:trPr>
        <w:tc>
          <w:tcPr>
            <w:tcW w:w="4289"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1251 to 1750</w:t>
            </w:r>
          </w:p>
        </w:tc>
        <w:tc>
          <w:tcPr>
            <w:tcW w:w="4570"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8.0</w:t>
            </w:r>
          </w:p>
        </w:tc>
      </w:tr>
      <w:tr w:rsidR="006014DF" w:rsidRPr="005C5783" w:rsidTr="003A29B4">
        <w:tblPrEx>
          <w:tblCellMar>
            <w:top w:w="0" w:type="dxa"/>
            <w:bottom w:w="0" w:type="dxa"/>
          </w:tblCellMar>
        </w:tblPrEx>
        <w:trPr>
          <w:trHeight w:val="422"/>
        </w:trPr>
        <w:tc>
          <w:tcPr>
            <w:tcW w:w="4289"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1751 to 2000</w:t>
            </w:r>
          </w:p>
        </w:tc>
        <w:tc>
          <w:tcPr>
            <w:tcW w:w="4570"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9.5</w:t>
            </w:r>
          </w:p>
        </w:tc>
      </w:tr>
      <w:tr w:rsidR="006014DF" w:rsidRPr="005C5783" w:rsidTr="003A29B4">
        <w:tblPrEx>
          <w:tblCellMar>
            <w:top w:w="0" w:type="dxa"/>
            <w:bottom w:w="0" w:type="dxa"/>
          </w:tblCellMar>
        </w:tblPrEx>
        <w:trPr>
          <w:trHeight w:val="403"/>
        </w:trPr>
        <w:tc>
          <w:tcPr>
            <w:tcW w:w="4289"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2001 to 2250</w:t>
            </w:r>
          </w:p>
        </w:tc>
        <w:tc>
          <w:tcPr>
            <w:tcW w:w="4570"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11.0</w:t>
            </w:r>
          </w:p>
        </w:tc>
      </w:tr>
      <w:tr w:rsidR="006014DF" w:rsidRPr="005C5783" w:rsidTr="003A29B4">
        <w:tblPrEx>
          <w:tblCellMar>
            <w:top w:w="0" w:type="dxa"/>
            <w:bottom w:w="0" w:type="dxa"/>
          </w:tblCellMar>
        </w:tblPrEx>
        <w:trPr>
          <w:trHeight w:val="394"/>
        </w:trPr>
        <w:tc>
          <w:tcPr>
            <w:tcW w:w="4289"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2251 to 2500</w:t>
            </w:r>
          </w:p>
        </w:tc>
        <w:tc>
          <w:tcPr>
            <w:tcW w:w="4570"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12.0</w:t>
            </w:r>
          </w:p>
        </w:tc>
      </w:tr>
      <w:tr w:rsidR="006014DF" w:rsidRPr="005C5783" w:rsidTr="003A29B4">
        <w:tblPrEx>
          <w:tblCellMar>
            <w:top w:w="0" w:type="dxa"/>
            <w:bottom w:w="0" w:type="dxa"/>
          </w:tblCellMar>
        </w:tblPrEx>
        <w:trPr>
          <w:trHeight w:val="413"/>
        </w:trPr>
        <w:tc>
          <w:tcPr>
            <w:tcW w:w="4289"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2501 to 3000</w:t>
            </w:r>
          </w:p>
        </w:tc>
        <w:tc>
          <w:tcPr>
            <w:tcW w:w="4570"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16.0</w:t>
            </w:r>
          </w:p>
        </w:tc>
      </w:tr>
      <w:tr w:rsidR="006014DF" w:rsidRPr="005C5783" w:rsidTr="003A29B4">
        <w:tblPrEx>
          <w:tblCellMar>
            <w:top w:w="0" w:type="dxa"/>
            <w:bottom w:w="0" w:type="dxa"/>
          </w:tblCellMar>
        </w:tblPrEx>
        <w:trPr>
          <w:trHeight w:val="480"/>
        </w:trPr>
        <w:tc>
          <w:tcPr>
            <w:tcW w:w="4289"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Above 3000</w:t>
            </w:r>
          </w:p>
        </w:tc>
        <w:tc>
          <w:tcPr>
            <w:tcW w:w="4570"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19.0</w:t>
            </w:r>
          </w:p>
        </w:tc>
      </w:tr>
    </w:tbl>
    <w:p w:rsidR="006014DF" w:rsidRPr="005C5783" w:rsidRDefault="006014DF" w:rsidP="006014DF">
      <w:pPr>
        <w:shd w:val="clear" w:color="auto" w:fill="FFFFFF"/>
        <w:autoSpaceDE w:val="0"/>
        <w:autoSpaceDN w:val="0"/>
        <w:adjustRightInd w:val="0"/>
        <w:rPr>
          <w:sz w:val="23"/>
          <w:szCs w:val="23"/>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
        <w:gridCol w:w="384"/>
        <w:gridCol w:w="7805"/>
      </w:tblGrid>
      <w:tr w:rsidR="006014DF" w:rsidRPr="005C5783" w:rsidTr="003A29B4">
        <w:tc>
          <w:tcPr>
            <w:tcW w:w="899" w:type="dxa"/>
            <w:shd w:val="clear" w:color="auto" w:fill="auto"/>
          </w:tcPr>
          <w:p w:rsidR="006014DF" w:rsidRPr="005C5783" w:rsidRDefault="006014DF" w:rsidP="003A29B4">
            <w:pPr>
              <w:autoSpaceDE w:val="0"/>
              <w:autoSpaceDN w:val="0"/>
              <w:adjustRightInd w:val="0"/>
              <w:spacing w:line="360" w:lineRule="auto"/>
              <w:rPr>
                <w:sz w:val="21"/>
                <w:szCs w:val="21"/>
              </w:rPr>
            </w:pPr>
            <w:r w:rsidRPr="005C5783">
              <w:rPr>
                <w:sz w:val="21"/>
                <w:szCs w:val="21"/>
              </w:rPr>
              <w:lastRenderedPageBreak/>
              <w:t>17.2.6</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1"/>
                <w:szCs w:val="21"/>
              </w:rPr>
            </w:pPr>
            <w:r w:rsidRPr="005C5783">
              <w:rPr>
                <w:b/>
                <w:bCs/>
                <w:sz w:val="21"/>
                <w:szCs w:val="21"/>
              </w:rPr>
              <w:t>The body of the tank should have embossing on any face (excluding top &amp; bottom) as ‘JBVNL’ min. 75 mm and year of manufacturing.</w:t>
            </w:r>
          </w:p>
        </w:tc>
      </w:tr>
      <w:tr w:rsidR="006014DF" w:rsidRPr="005C5783" w:rsidTr="003A29B4">
        <w:tc>
          <w:tcPr>
            <w:tcW w:w="899" w:type="dxa"/>
            <w:shd w:val="clear" w:color="auto" w:fill="auto"/>
          </w:tcPr>
          <w:p w:rsidR="006014DF" w:rsidRPr="005C5783" w:rsidRDefault="006014DF" w:rsidP="003A29B4">
            <w:pPr>
              <w:autoSpaceDE w:val="0"/>
              <w:autoSpaceDN w:val="0"/>
              <w:adjustRightInd w:val="0"/>
              <w:spacing w:line="360" w:lineRule="auto"/>
              <w:rPr>
                <w:sz w:val="21"/>
                <w:szCs w:val="21"/>
              </w:rPr>
            </w:pPr>
            <w:r w:rsidRPr="005C5783">
              <w:rPr>
                <w:sz w:val="21"/>
                <w:szCs w:val="21"/>
              </w:rPr>
              <w:t>17.2.7</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1"/>
                <w:szCs w:val="21"/>
              </w:rPr>
            </w:pPr>
            <w:r w:rsidRPr="005C5783">
              <w:rPr>
                <w:b/>
                <w:bCs/>
                <w:sz w:val="21"/>
                <w:szCs w:val="21"/>
              </w:rPr>
              <w:t>Serial No. of transformer of the offered lot of inspection must be punched on the body of each transformer (excluding top and bottom).</w:t>
            </w:r>
          </w:p>
        </w:tc>
      </w:tr>
      <w:tr w:rsidR="006014DF" w:rsidRPr="005C5783" w:rsidTr="003A29B4">
        <w:tc>
          <w:tcPr>
            <w:tcW w:w="899" w:type="dxa"/>
            <w:shd w:val="clear" w:color="auto" w:fill="auto"/>
          </w:tcPr>
          <w:p w:rsidR="006014DF" w:rsidRPr="005C5783" w:rsidRDefault="006014DF" w:rsidP="003A29B4">
            <w:pPr>
              <w:autoSpaceDE w:val="0"/>
              <w:autoSpaceDN w:val="0"/>
              <w:adjustRightInd w:val="0"/>
              <w:spacing w:line="360" w:lineRule="auto"/>
              <w:rPr>
                <w:sz w:val="21"/>
                <w:szCs w:val="21"/>
              </w:rPr>
            </w:pPr>
            <w:r w:rsidRPr="005C5783">
              <w:rPr>
                <w:sz w:val="21"/>
                <w:szCs w:val="21"/>
              </w:rPr>
              <w:t>17.2.8</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sz w:val="21"/>
                <w:szCs w:val="21"/>
              </w:rPr>
            </w:pPr>
            <w:r w:rsidRPr="005C5783">
              <w:rPr>
                <w:bCs/>
                <w:sz w:val="21"/>
                <w:szCs w:val="21"/>
              </w:rPr>
              <w:t>The tank shall further be capable of withstanding a pressure of 0.8 kg/ sq.cm (g) and a vacuum of 0.7 kg/sq.cm (g) without any deformation.</w:t>
            </w:r>
          </w:p>
        </w:tc>
      </w:tr>
      <w:tr w:rsidR="006014DF" w:rsidRPr="005C5783" w:rsidTr="003A29B4">
        <w:tc>
          <w:tcPr>
            <w:tcW w:w="899" w:type="dxa"/>
            <w:shd w:val="clear" w:color="auto" w:fill="auto"/>
          </w:tcPr>
          <w:p w:rsidR="006014DF" w:rsidRPr="005C5783" w:rsidRDefault="006014DF" w:rsidP="003A29B4">
            <w:pPr>
              <w:autoSpaceDE w:val="0"/>
              <w:autoSpaceDN w:val="0"/>
              <w:adjustRightInd w:val="0"/>
              <w:spacing w:line="360" w:lineRule="auto"/>
              <w:rPr>
                <w:sz w:val="21"/>
                <w:szCs w:val="21"/>
              </w:rPr>
            </w:pPr>
            <w:r w:rsidRPr="005C5783">
              <w:rPr>
                <w:sz w:val="21"/>
                <w:szCs w:val="21"/>
              </w:rPr>
              <w:t>17.2.9</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bCs/>
                <w:sz w:val="21"/>
                <w:szCs w:val="21"/>
              </w:rPr>
            </w:pPr>
            <w:r w:rsidRPr="005C5783">
              <w:rPr>
                <w:sz w:val="21"/>
                <w:szCs w:val="21"/>
              </w:rPr>
              <w:t>The radiators can be tube type or fin type or pressed steel type to achieve the desired cooling to limit the specified temperature rise.</w:t>
            </w:r>
          </w:p>
        </w:tc>
      </w:tr>
      <w:tr w:rsidR="006014DF" w:rsidRPr="005C5783" w:rsidTr="003A29B4">
        <w:tc>
          <w:tcPr>
            <w:tcW w:w="899" w:type="dxa"/>
            <w:shd w:val="clear" w:color="auto" w:fill="auto"/>
          </w:tcPr>
          <w:p w:rsidR="006014DF" w:rsidRPr="005C5783" w:rsidRDefault="006014DF" w:rsidP="003A29B4">
            <w:pPr>
              <w:autoSpaceDE w:val="0"/>
              <w:autoSpaceDN w:val="0"/>
              <w:adjustRightInd w:val="0"/>
              <w:spacing w:line="360" w:lineRule="auto"/>
              <w:rPr>
                <w:b/>
                <w:sz w:val="21"/>
                <w:szCs w:val="21"/>
              </w:rPr>
            </w:pPr>
            <w:r w:rsidRPr="005C5783">
              <w:rPr>
                <w:b/>
                <w:sz w:val="21"/>
                <w:szCs w:val="21"/>
              </w:rPr>
              <w:t>18</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pacing w:line="360" w:lineRule="auto"/>
              <w:rPr>
                <w:b/>
                <w:sz w:val="21"/>
                <w:szCs w:val="21"/>
              </w:rPr>
            </w:pPr>
            <w:r w:rsidRPr="005C5783">
              <w:rPr>
                <w:b/>
                <w:bCs/>
                <w:sz w:val="21"/>
                <w:szCs w:val="21"/>
              </w:rPr>
              <w:t>CONSERVATOR:</w:t>
            </w:r>
          </w:p>
        </w:tc>
      </w:tr>
      <w:tr w:rsidR="006014DF" w:rsidRPr="005C5783" w:rsidTr="003A29B4">
        <w:tc>
          <w:tcPr>
            <w:tcW w:w="899" w:type="dxa"/>
            <w:shd w:val="clear" w:color="auto" w:fill="auto"/>
          </w:tcPr>
          <w:p w:rsidR="006014DF" w:rsidRPr="005C5783" w:rsidRDefault="006014DF" w:rsidP="003A29B4">
            <w:pPr>
              <w:autoSpaceDE w:val="0"/>
              <w:autoSpaceDN w:val="0"/>
              <w:adjustRightInd w:val="0"/>
              <w:spacing w:line="360" w:lineRule="auto"/>
              <w:rPr>
                <w:b/>
                <w:sz w:val="21"/>
                <w:szCs w:val="21"/>
              </w:rPr>
            </w:pPr>
            <w:r w:rsidRPr="005C5783">
              <w:rPr>
                <w:sz w:val="21"/>
                <w:szCs w:val="21"/>
              </w:rPr>
              <w:t xml:space="preserve">18.1     </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sz w:val="21"/>
                <w:szCs w:val="21"/>
              </w:rPr>
            </w:pPr>
            <w:r w:rsidRPr="005C5783">
              <w:rPr>
                <w:sz w:val="21"/>
                <w:szCs w:val="21"/>
              </w:rPr>
              <w:t>The conservator shall be provided on transformers of rating 63 kVA and above for plain tank.</w:t>
            </w:r>
          </w:p>
        </w:tc>
      </w:tr>
      <w:tr w:rsidR="006014DF" w:rsidRPr="005C5783" w:rsidTr="003A29B4">
        <w:tc>
          <w:tcPr>
            <w:tcW w:w="899" w:type="dxa"/>
            <w:shd w:val="clear" w:color="auto" w:fill="auto"/>
          </w:tcPr>
          <w:p w:rsidR="006014DF" w:rsidRPr="005C5783" w:rsidRDefault="006014DF" w:rsidP="003A29B4">
            <w:pPr>
              <w:autoSpaceDE w:val="0"/>
              <w:autoSpaceDN w:val="0"/>
              <w:adjustRightInd w:val="0"/>
              <w:spacing w:line="360" w:lineRule="auto"/>
              <w:rPr>
                <w:sz w:val="21"/>
                <w:szCs w:val="21"/>
              </w:rPr>
            </w:pPr>
            <w:r w:rsidRPr="005C5783">
              <w:rPr>
                <w:sz w:val="21"/>
                <w:szCs w:val="21"/>
              </w:rPr>
              <w:t xml:space="preserve">18.2   </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sz w:val="21"/>
                <w:szCs w:val="21"/>
              </w:rPr>
            </w:pPr>
            <w:r w:rsidRPr="005C5783">
              <w:rPr>
                <w:sz w:val="21"/>
                <w:szCs w:val="21"/>
              </w:rPr>
              <w:t>When a conservator is provided, oil gauge and the plain or dehydrating breathing device shall be fitted to the conservator which shall also be provided with a drain plug and a filling hole [32 mm (1%")] normal size thread with cover. In addition, the cover of the main tank shall be provided with an air release plug.</w:t>
            </w:r>
          </w:p>
        </w:tc>
      </w:tr>
      <w:tr w:rsidR="006014DF" w:rsidRPr="005C5783" w:rsidTr="003A29B4">
        <w:tc>
          <w:tcPr>
            <w:tcW w:w="899" w:type="dxa"/>
            <w:shd w:val="clear" w:color="auto" w:fill="auto"/>
          </w:tcPr>
          <w:p w:rsidR="006014DF" w:rsidRPr="005C5783" w:rsidRDefault="006014DF" w:rsidP="003A29B4">
            <w:pPr>
              <w:autoSpaceDE w:val="0"/>
              <w:autoSpaceDN w:val="0"/>
              <w:adjustRightInd w:val="0"/>
              <w:spacing w:line="360" w:lineRule="auto"/>
              <w:rPr>
                <w:sz w:val="21"/>
                <w:szCs w:val="21"/>
              </w:rPr>
            </w:pPr>
            <w:r w:rsidRPr="005C5783">
              <w:rPr>
                <w:sz w:val="21"/>
                <w:szCs w:val="21"/>
              </w:rPr>
              <w:t xml:space="preserve">18.3   </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sz w:val="21"/>
                <w:szCs w:val="21"/>
              </w:rPr>
            </w:pPr>
            <w:r w:rsidRPr="005C5783">
              <w:rPr>
                <w:sz w:val="21"/>
                <w:szCs w:val="21"/>
              </w:rPr>
              <w:t>The dehydrating agent shall be silica gel. The moisture absorption shall be indicated by a change in the colour of the silica gel crystals which should be easily visible from a distance. Volume of breather shall be suitable for 500g of silica gel conforming to IS 3401 for transformers upto 200 kVA.</w:t>
            </w:r>
          </w:p>
        </w:tc>
      </w:tr>
      <w:tr w:rsidR="006014DF" w:rsidRPr="005C5783" w:rsidTr="003A29B4">
        <w:tc>
          <w:tcPr>
            <w:tcW w:w="899" w:type="dxa"/>
            <w:shd w:val="clear" w:color="auto" w:fill="auto"/>
          </w:tcPr>
          <w:p w:rsidR="006014DF" w:rsidRPr="005C5783" w:rsidRDefault="006014DF" w:rsidP="003A29B4">
            <w:pPr>
              <w:autoSpaceDE w:val="0"/>
              <w:autoSpaceDN w:val="0"/>
              <w:adjustRightInd w:val="0"/>
              <w:spacing w:line="360" w:lineRule="auto"/>
              <w:rPr>
                <w:sz w:val="21"/>
                <w:szCs w:val="21"/>
              </w:rPr>
            </w:pPr>
            <w:r w:rsidRPr="005C5783">
              <w:rPr>
                <w:sz w:val="21"/>
                <w:szCs w:val="21"/>
              </w:rPr>
              <w:t xml:space="preserve">18.4   </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sz w:val="21"/>
                <w:szCs w:val="21"/>
              </w:rPr>
            </w:pPr>
            <w:r w:rsidRPr="005C5783">
              <w:rPr>
                <w:sz w:val="21"/>
                <w:szCs w:val="21"/>
              </w:rPr>
              <w:t>The capacity of a conservator tank shall be designed keeping in view the total quantity of oil and its contraction and expansion due to temperature variations. The total volume of conservator shall be such as to contain 10% quantity of the oil. Normally 3% quantity the oil shall be contained in the conservator.</w:t>
            </w:r>
          </w:p>
        </w:tc>
      </w:tr>
      <w:tr w:rsidR="006014DF" w:rsidRPr="005C5783" w:rsidTr="003A29B4">
        <w:tc>
          <w:tcPr>
            <w:tcW w:w="899" w:type="dxa"/>
            <w:shd w:val="clear" w:color="auto" w:fill="auto"/>
          </w:tcPr>
          <w:p w:rsidR="006014DF" w:rsidRPr="005C5783" w:rsidRDefault="006014DF" w:rsidP="003A29B4">
            <w:pPr>
              <w:autoSpaceDE w:val="0"/>
              <w:autoSpaceDN w:val="0"/>
              <w:adjustRightInd w:val="0"/>
              <w:spacing w:line="360" w:lineRule="auto"/>
              <w:rPr>
                <w:sz w:val="21"/>
                <w:szCs w:val="21"/>
              </w:rPr>
            </w:pPr>
            <w:r w:rsidRPr="005C5783">
              <w:rPr>
                <w:sz w:val="21"/>
                <w:szCs w:val="21"/>
              </w:rPr>
              <w:t xml:space="preserve">18.5   </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sz w:val="21"/>
                <w:szCs w:val="21"/>
              </w:rPr>
            </w:pPr>
            <w:r w:rsidRPr="005C5783">
              <w:rPr>
                <w:sz w:val="21"/>
                <w:szCs w:val="21"/>
              </w:rPr>
              <w:t>The cover of main tank shall be provided with an air release plug to enable air trapped within to be released, unless the conservator is so located as to eliminate the possibility of air being trapped within the main tank.</w:t>
            </w:r>
          </w:p>
        </w:tc>
      </w:tr>
      <w:tr w:rsidR="006014DF" w:rsidRPr="005C5783" w:rsidTr="003A29B4">
        <w:tc>
          <w:tcPr>
            <w:tcW w:w="899" w:type="dxa"/>
            <w:shd w:val="clear" w:color="auto" w:fill="auto"/>
          </w:tcPr>
          <w:p w:rsidR="006014DF" w:rsidRPr="005C5783" w:rsidRDefault="006014DF" w:rsidP="003A29B4">
            <w:pPr>
              <w:autoSpaceDE w:val="0"/>
              <w:autoSpaceDN w:val="0"/>
              <w:adjustRightInd w:val="0"/>
              <w:spacing w:line="360" w:lineRule="auto"/>
              <w:rPr>
                <w:sz w:val="21"/>
                <w:szCs w:val="21"/>
              </w:rPr>
            </w:pPr>
            <w:r w:rsidRPr="005C5783">
              <w:rPr>
                <w:sz w:val="21"/>
                <w:szCs w:val="21"/>
              </w:rPr>
              <w:t xml:space="preserve">18.6   </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jc w:val="both"/>
              <w:rPr>
                <w:sz w:val="21"/>
                <w:szCs w:val="21"/>
              </w:rPr>
            </w:pPr>
            <w:r w:rsidRPr="005C5783">
              <w:rPr>
                <w:sz w:val="21"/>
                <w:szCs w:val="21"/>
              </w:rPr>
              <w:t>The inside diameter of the pipe connecting the conservator to the main tank should be within 20 to 50 mm and it should be projected into the conservator so that its end is approximately 20 mm above the bottom of the conservator so as to create a sump for collection of impurities. The minimum oil level (corresponding to -5 °C) should be above the sump level.</w:t>
            </w:r>
          </w:p>
        </w:tc>
      </w:tr>
      <w:tr w:rsidR="006014DF" w:rsidRPr="005C5783" w:rsidTr="003A29B4">
        <w:tc>
          <w:tcPr>
            <w:tcW w:w="899" w:type="dxa"/>
            <w:shd w:val="clear" w:color="auto" w:fill="auto"/>
          </w:tcPr>
          <w:p w:rsidR="006014DF" w:rsidRPr="005C5783" w:rsidRDefault="006014DF" w:rsidP="003A29B4">
            <w:pPr>
              <w:autoSpaceDE w:val="0"/>
              <w:autoSpaceDN w:val="0"/>
              <w:adjustRightInd w:val="0"/>
              <w:spacing w:line="360" w:lineRule="auto"/>
              <w:rPr>
                <w:sz w:val="21"/>
                <w:szCs w:val="21"/>
              </w:rPr>
            </w:pPr>
            <w:r w:rsidRPr="005C5783">
              <w:rPr>
                <w:sz w:val="21"/>
                <w:szCs w:val="21"/>
              </w:rPr>
              <w:t>18.7</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jc w:val="both"/>
              <w:rPr>
                <w:b/>
                <w:bCs/>
                <w:sz w:val="21"/>
                <w:szCs w:val="21"/>
              </w:rPr>
            </w:pPr>
            <w:r w:rsidRPr="005C5783">
              <w:rPr>
                <w:b/>
                <w:bCs/>
                <w:sz w:val="21"/>
                <w:szCs w:val="21"/>
              </w:rPr>
              <w:t>A suitable oil level gauge (Magnetic type of dia 100 mm) shall be fitted on the transformers and so located that it can be easily read from ground level. The gauge fitted with the conservator shall be graduated for temperatures of 5 Degree C, 30 Degree C and + 98 Degree C.</w:t>
            </w:r>
          </w:p>
        </w:tc>
      </w:tr>
      <w:tr w:rsidR="006014DF" w:rsidRPr="005C5783" w:rsidTr="003A29B4">
        <w:tc>
          <w:tcPr>
            <w:tcW w:w="899" w:type="dxa"/>
            <w:shd w:val="clear" w:color="auto" w:fill="auto"/>
          </w:tcPr>
          <w:p w:rsidR="006014DF" w:rsidRPr="005C5783" w:rsidRDefault="006014DF" w:rsidP="003A29B4">
            <w:pPr>
              <w:autoSpaceDE w:val="0"/>
              <w:autoSpaceDN w:val="0"/>
              <w:adjustRightInd w:val="0"/>
              <w:spacing w:line="360" w:lineRule="auto"/>
              <w:rPr>
                <w:b/>
                <w:sz w:val="21"/>
                <w:szCs w:val="21"/>
              </w:rPr>
            </w:pPr>
            <w:r w:rsidRPr="005C5783">
              <w:rPr>
                <w:b/>
                <w:sz w:val="21"/>
                <w:szCs w:val="21"/>
              </w:rPr>
              <w:t>19</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jc w:val="both"/>
              <w:rPr>
                <w:b/>
                <w:sz w:val="21"/>
                <w:szCs w:val="21"/>
              </w:rPr>
            </w:pPr>
            <w:r w:rsidRPr="005C5783">
              <w:rPr>
                <w:b/>
                <w:bCs/>
                <w:sz w:val="21"/>
                <w:szCs w:val="21"/>
              </w:rPr>
              <w:t>SURFACE PREPARATION AND PAINTING:</w:t>
            </w:r>
          </w:p>
        </w:tc>
      </w:tr>
      <w:tr w:rsidR="006014DF" w:rsidRPr="005C5783" w:rsidTr="003A29B4">
        <w:tc>
          <w:tcPr>
            <w:tcW w:w="899" w:type="dxa"/>
            <w:shd w:val="clear" w:color="auto" w:fill="auto"/>
          </w:tcPr>
          <w:p w:rsidR="006014DF" w:rsidRPr="005C5783" w:rsidRDefault="006014DF" w:rsidP="003A29B4">
            <w:pPr>
              <w:autoSpaceDE w:val="0"/>
              <w:autoSpaceDN w:val="0"/>
              <w:adjustRightInd w:val="0"/>
              <w:spacing w:line="360" w:lineRule="auto"/>
              <w:rPr>
                <w:b/>
                <w:sz w:val="21"/>
                <w:szCs w:val="21"/>
              </w:rPr>
            </w:pPr>
            <w:r w:rsidRPr="005C5783">
              <w:rPr>
                <w:bCs/>
                <w:sz w:val="21"/>
                <w:szCs w:val="21"/>
              </w:rPr>
              <w:t xml:space="preserve">19.1    </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jc w:val="both"/>
              <w:rPr>
                <w:b/>
                <w:bCs/>
                <w:sz w:val="21"/>
                <w:szCs w:val="21"/>
              </w:rPr>
            </w:pPr>
            <w:r w:rsidRPr="005C5783">
              <w:rPr>
                <w:bCs/>
                <w:sz w:val="21"/>
                <w:szCs w:val="21"/>
              </w:rPr>
              <w:t>GENERAL</w:t>
            </w:r>
          </w:p>
        </w:tc>
      </w:tr>
      <w:tr w:rsidR="006014DF" w:rsidRPr="005C5783" w:rsidTr="003A29B4">
        <w:tc>
          <w:tcPr>
            <w:tcW w:w="899" w:type="dxa"/>
            <w:shd w:val="clear" w:color="auto" w:fill="auto"/>
          </w:tcPr>
          <w:p w:rsidR="006014DF" w:rsidRPr="005C5783" w:rsidRDefault="006014DF" w:rsidP="003A29B4">
            <w:pPr>
              <w:autoSpaceDE w:val="0"/>
              <w:autoSpaceDN w:val="0"/>
              <w:adjustRightInd w:val="0"/>
              <w:spacing w:line="360" w:lineRule="auto"/>
              <w:rPr>
                <w:bCs/>
                <w:sz w:val="21"/>
                <w:szCs w:val="21"/>
              </w:rPr>
            </w:pPr>
            <w:r w:rsidRPr="005C5783">
              <w:rPr>
                <w:sz w:val="21"/>
                <w:szCs w:val="21"/>
              </w:rPr>
              <w:lastRenderedPageBreak/>
              <w:t xml:space="preserve">19.1.1  </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sz w:val="21"/>
                <w:szCs w:val="21"/>
              </w:rPr>
            </w:pPr>
            <w:r w:rsidRPr="005C5783">
              <w:rPr>
                <w:sz w:val="21"/>
                <w:szCs w:val="21"/>
              </w:rPr>
              <w:t>All paints, when applied in a normal full coat, shall be free from runs, sags, wrinkles, patchiness, brush marks or other defects.</w:t>
            </w:r>
          </w:p>
        </w:tc>
      </w:tr>
      <w:tr w:rsidR="006014DF" w:rsidRPr="005C5783" w:rsidTr="003A29B4">
        <w:tc>
          <w:tcPr>
            <w:tcW w:w="899" w:type="dxa"/>
            <w:shd w:val="clear" w:color="auto" w:fill="auto"/>
          </w:tcPr>
          <w:p w:rsidR="006014DF" w:rsidRPr="005C5783" w:rsidRDefault="006014DF" w:rsidP="003A29B4">
            <w:pPr>
              <w:autoSpaceDE w:val="0"/>
              <w:autoSpaceDN w:val="0"/>
              <w:adjustRightInd w:val="0"/>
              <w:spacing w:line="360" w:lineRule="auto"/>
              <w:rPr>
                <w:sz w:val="21"/>
                <w:szCs w:val="21"/>
              </w:rPr>
            </w:pPr>
            <w:r w:rsidRPr="005C5783">
              <w:rPr>
                <w:sz w:val="21"/>
                <w:szCs w:val="21"/>
              </w:rPr>
              <w:t>19.1.2</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pacing w:line="360" w:lineRule="auto"/>
              <w:rPr>
                <w:sz w:val="21"/>
                <w:szCs w:val="21"/>
              </w:rPr>
            </w:pPr>
            <w:r w:rsidRPr="005C5783">
              <w:rPr>
                <w:sz w:val="21"/>
                <w:szCs w:val="21"/>
              </w:rPr>
              <w:t>All primers shall be well marked into the surface, particularly in areas where painting is evident and the first priming coat shall be applied as soon as possible after cleaning. The paint shall be applied by airless spray" according to manufacturer's recommendations. However, where ever airless spray is not possible, conventional spray be used with prior approval of purchaser.</w:t>
            </w: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b/>
                <w:sz w:val="21"/>
                <w:szCs w:val="21"/>
              </w:rPr>
            </w:pPr>
            <w:r w:rsidRPr="005C5783">
              <w:rPr>
                <w:b/>
                <w:bCs/>
                <w:sz w:val="21"/>
                <w:szCs w:val="21"/>
              </w:rPr>
              <w:t>19.2</w:t>
            </w:r>
            <w:r w:rsidRPr="005C5783">
              <w:rPr>
                <w:b/>
                <w:sz w:val="21"/>
                <w:szCs w:val="21"/>
              </w:rPr>
              <w:t xml:space="preserve">    </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pacing w:line="360" w:lineRule="auto"/>
              <w:rPr>
                <w:b/>
                <w:sz w:val="21"/>
                <w:szCs w:val="21"/>
              </w:rPr>
            </w:pPr>
            <w:r w:rsidRPr="005C5783">
              <w:rPr>
                <w:b/>
                <w:bCs/>
                <w:sz w:val="21"/>
                <w:szCs w:val="21"/>
              </w:rPr>
              <w:t>CLEANING AND SURFACE   PREPARATION:</w:t>
            </w: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b/>
                <w:bCs/>
                <w:sz w:val="21"/>
                <w:szCs w:val="21"/>
              </w:rPr>
            </w:pPr>
            <w:r w:rsidRPr="005C5783">
              <w:rPr>
                <w:sz w:val="21"/>
                <w:szCs w:val="21"/>
              </w:rPr>
              <w:t xml:space="preserve">19.2.1  </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sz w:val="21"/>
                <w:szCs w:val="21"/>
              </w:rPr>
            </w:pPr>
            <w:r w:rsidRPr="005C5783">
              <w:rPr>
                <w:sz w:val="21"/>
                <w:szCs w:val="21"/>
              </w:rPr>
              <w:t>After all machining, forming and welding has been completed, all steel work surfaces shall be thoroughly cleaned of rust, scale, welding slag or spatter and other contamination prior to any painting.</w:t>
            </w: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sz w:val="21"/>
                <w:szCs w:val="21"/>
              </w:rPr>
            </w:pPr>
            <w:r w:rsidRPr="005C5783">
              <w:rPr>
                <w:sz w:val="21"/>
                <w:szCs w:val="21"/>
              </w:rPr>
              <w:t>19.2.2</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sz w:val="21"/>
                <w:szCs w:val="21"/>
              </w:rPr>
            </w:pPr>
            <w:r w:rsidRPr="005C5783">
              <w:rPr>
                <w:sz w:val="21"/>
                <w:szCs w:val="21"/>
              </w:rPr>
              <w:t xml:space="preserve">Steel surfaces shall be prepared by shot blast cleaning (IS9954) to grade Sq. 2.5 of ISO 8501 -1 or chemical cleaning including phosphating of the sheet quality (IS 3618). </w:t>
            </w: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sz w:val="21"/>
                <w:szCs w:val="21"/>
              </w:rPr>
            </w:pPr>
            <w:r w:rsidRPr="005C5783">
              <w:rPr>
                <w:sz w:val="21"/>
                <w:szCs w:val="21"/>
              </w:rPr>
              <w:t>19.2.3</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sz w:val="21"/>
                <w:szCs w:val="21"/>
              </w:rPr>
            </w:pPr>
            <w:r w:rsidRPr="005C5783">
              <w:rPr>
                <w:sz w:val="21"/>
                <w:szCs w:val="21"/>
              </w:rPr>
              <w:t>Chipping, scraping and steel wire brushing using manual or power driven tools cannot remove firmly adherent mill-scale. These methods shall only be used where blast cleaning is impractical. Manufacturer to clearly explain such areas in his technical offer.</w:t>
            </w: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b/>
                <w:sz w:val="21"/>
                <w:szCs w:val="21"/>
              </w:rPr>
            </w:pPr>
            <w:r w:rsidRPr="005C5783">
              <w:rPr>
                <w:b/>
                <w:bCs/>
                <w:sz w:val="21"/>
                <w:szCs w:val="21"/>
              </w:rPr>
              <w:t>19.3</w:t>
            </w:r>
            <w:r w:rsidRPr="005C5783">
              <w:rPr>
                <w:b/>
                <w:sz w:val="21"/>
                <w:szCs w:val="21"/>
              </w:rPr>
              <w:t xml:space="preserve">    </w:t>
            </w:r>
          </w:p>
          <w:p w:rsidR="006014DF" w:rsidRPr="005C5783" w:rsidRDefault="006014DF" w:rsidP="003A29B4">
            <w:pPr>
              <w:shd w:val="clear" w:color="auto" w:fill="FFFFFF"/>
              <w:autoSpaceDE w:val="0"/>
              <w:autoSpaceDN w:val="0"/>
              <w:adjustRightInd w:val="0"/>
              <w:rPr>
                <w:b/>
                <w:sz w:val="21"/>
                <w:szCs w:val="21"/>
              </w:rPr>
            </w:pP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b/>
                <w:sz w:val="21"/>
                <w:szCs w:val="21"/>
              </w:rPr>
            </w:pPr>
            <w:r w:rsidRPr="005C5783">
              <w:rPr>
                <w:b/>
                <w:bCs/>
                <w:sz w:val="21"/>
                <w:szCs w:val="21"/>
              </w:rPr>
              <w:t>PROTECTIVE COATING:</w:t>
            </w: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b/>
                <w:bCs/>
                <w:sz w:val="21"/>
                <w:szCs w:val="21"/>
              </w:rPr>
            </w:pPr>
            <w:r w:rsidRPr="005C5783">
              <w:rPr>
                <w:sz w:val="21"/>
                <w:szCs w:val="21"/>
              </w:rPr>
              <w:t>19.3.1</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sz w:val="21"/>
                <w:szCs w:val="21"/>
              </w:rPr>
            </w:pPr>
            <w:r w:rsidRPr="005C5783">
              <w:rPr>
                <w:sz w:val="21"/>
                <w:szCs w:val="21"/>
              </w:rPr>
              <w:t>As soon as all items have been cleaned and within four hours of the subsequent drying, they shall be given suitable anti-corrosion protection.</w:t>
            </w: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b/>
                <w:sz w:val="21"/>
                <w:szCs w:val="21"/>
              </w:rPr>
            </w:pPr>
            <w:r w:rsidRPr="005C5783">
              <w:rPr>
                <w:b/>
                <w:bCs/>
                <w:sz w:val="21"/>
                <w:szCs w:val="21"/>
              </w:rPr>
              <w:t>19.4</w:t>
            </w:r>
            <w:r w:rsidRPr="005C5783">
              <w:rPr>
                <w:b/>
                <w:sz w:val="21"/>
                <w:szCs w:val="21"/>
              </w:rPr>
              <w:t xml:space="preserve">    </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rPr>
                <w:b/>
                <w:bCs/>
                <w:sz w:val="21"/>
                <w:szCs w:val="21"/>
              </w:rPr>
            </w:pPr>
            <w:r w:rsidRPr="005C5783">
              <w:rPr>
                <w:b/>
                <w:bCs/>
                <w:sz w:val="21"/>
                <w:szCs w:val="21"/>
              </w:rPr>
              <w:t>PAINT MATERIAL:</w:t>
            </w:r>
          </w:p>
          <w:p w:rsidR="006014DF" w:rsidRPr="005C5783" w:rsidRDefault="006014DF" w:rsidP="003A29B4">
            <w:pPr>
              <w:shd w:val="clear" w:color="auto" w:fill="FFFFFF"/>
              <w:autoSpaceDE w:val="0"/>
              <w:autoSpaceDN w:val="0"/>
              <w:adjustRightInd w:val="0"/>
              <w:rPr>
                <w:b/>
                <w:sz w:val="21"/>
                <w:szCs w:val="21"/>
              </w:rPr>
            </w:pP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b/>
                <w:bCs/>
                <w:sz w:val="21"/>
                <w:szCs w:val="21"/>
              </w:rPr>
            </w:pPr>
            <w:r w:rsidRPr="005C5783">
              <w:rPr>
                <w:sz w:val="21"/>
                <w:szCs w:val="21"/>
              </w:rPr>
              <w:t xml:space="preserve">19.4.1  </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sz w:val="21"/>
                <w:szCs w:val="21"/>
              </w:rPr>
            </w:pPr>
            <w:r w:rsidRPr="005C5783">
              <w:rPr>
                <w:sz w:val="21"/>
                <w:szCs w:val="21"/>
              </w:rPr>
              <w:t>Following are the types of paint which may be suitably used for the items to be painted at shop and supply of matching paint to site:</w:t>
            </w:r>
          </w:p>
          <w:p w:rsidR="006014DF" w:rsidRPr="005C5783" w:rsidRDefault="006014DF" w:rsidP="003A29B4">
            <w:pPr>
              <w:shd w:val="clear" w:color="auto" w:fill="FFFFFF"/>
              <w:autoSpaceDE w:val="0"/>
              <w:autoSpaceDN w:val="0"/>
              <w:adjustRightInd w:val="0"/>
              <w:spacing w:line="360" w:lineRule="auto"/>
              <w:rPr>
                <w:sz w:val="21"/>
                <w:szCs w:val="21"/>
              </w:rPr>
            </w:pPr>
            <w:r w:rsidRPr="005C5783">
              <w:rPr>
                <w:sz w:val="21"/>
                <w:szCs w:val="21"/>
              </w:rPr>
              <w:t>Heat resistant paint (Hot oil proof) for inside surface</w:t>
            </w: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sz w:val="21"/>
                <w:szCs w:val="21"/>
              </w:rPr>
            </w:pPr>
            <w:r w:rsidRPr="005C5783">
              <w:rPr>
                <w:sz w:val="21"/>
                <w:szCs w:val="21"/>
              </w:rPr>
              <w:t>19.4.2</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sz w:val="21"/>
                <w:szCs w:val="21"/>
              </w:rPr>
            </w:pPr>
            <w:r w:rsidRPr="005C5783">
              <w:rPr>
                <w:sz w:val="21"/>
                <w:szCs w:val="21"/>
              </w:rPr>
              <w:t>For external surfaces one coat of thermo setting powder paint or one coat of epoxy primer followed by two coats of synthetic enamel/polyurethene base paint. These paints can be either air drying or stoving.</w:t>
            </w: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sz w:val="21"/>
                <w:szCs w:val="21"/>
              </w:rPr>
            </w:pPr>
            <w:r w:rsidRPr="005C5783">
              <w:rPr>
                <w:sz w:val="21"/>
                <w:szCs w:val="21"/>
              </w:rPr>
              <w:t>19.4.3</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sz w:val="21"/>
                <w:szCs w:val="21"/>
              </w:rPr>
            </w:pPr>
            <w:r w:rsidRPr="005C5783">
              <w:rPr>
                <w:sz w:val="21"/>
                <w:szCs w:val="21"/>
              </w:rPr>
              <w:t>For highly polluted areas, chemical atmosphere or for places very near to the sea coast, paint as above with one coat of high build Micaceous iron oxide (MIO) as an intermediate coat may be used.</w:t>
            </w: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sz w:val="21"/>
                <w:szCs w:val="21"/>
              </w:rPr>
            </w:pPr>
            <w:r w:rsidRPr="005C5783">
              <w:rPr>
                <w:b/>
                <w:bCs/>
                <w:sz w:val="21"/>
                <w:szCs w:val="21"/>
              </w:rPr>
              <w:t>19.5</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b/>
                <w:sz w:val="21"/>
                <w:szCs w:val="21"/>
              </w:rPr>
            </w:pPr>
            <w:r w:rsidRPr="005C5783">
              <w:rPr>
                <w:b/>
                <w:bCs/>
                <w:sz w:val="21"/>
                <w:szCs w:val="21"/>
              </w:rPr>
              <w:t>PAINTING PROCEDURE:</w:t>
            </w: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sz w:val="21"/>
                <w:szCs w:val="21"/>
              </w:rPr>
            </w:pPr>
            <w:r w:rsidRPr="005C5783">
              <w:rPr>
                <w:sz w:val="21"/>
                <w:szCs w:val="21"/>
              </w:rPr>
              <w:t xml:space="preserve">19.5.1  </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rPr>
                <w:sz w:val="21"/>
                <w:szCs w:val="21"/>
              </w:rPr>
            </w:pPr>
            <w:r w:rsidRPr="005C5783">
              <w:rPr>
                <w:sz w:val="21"/>
                <w:szCs w:val="21"/>
              </w:rPr>
              <w:t>All prepared steel surfaces should be primed before visible re-rusting occurs or within 4 hours, whichever is sooner. Chemical treated steel surfaces shall be primed as soon as the surface is dry and while the surface is still warm.</w:t>
            </w: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sz w:val="21"/>
                <w:szCs w:val="21"/>
              </w:rPr>
            </w:pPr>
            <w:r w:rsidRPr="005C5783">
              <w:rPr>
                <w:sz w:val="21"/>
                <w:szCs w:val="21"/>
              </w:rPr>
              <w:t>19.5.2</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pacing w:line="360" w:lineRule="auto"/>
              <w:jc w:val="both"/>
              <w:rPr>
                <w:sz w:val="21"/>
                <w:szCs w:val="21"/>
              </w:rPr>
            </w:pPr>
            <w:r w:rsidRPr="005C5783">
              <w:rPr>
                <w:sz w:val="21"/>
                <w:szCs w:val="21"/>
              </w:rPr>
              <w:t>Where the quality of film is impaired by excess film thickness (wrinkling, mud cracking or general softness) the supplier shall remove the unsatisfactory paint coating and apply another coating. As a general rule, dry film thickness should not exceed the specified minimum dry film thickens by more than 25%.</w:t>
            </w: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b/>
                <w:sz w:val="21"/>
                <w:szCs w:val="21"/>
              </w:rPr>
            </w:pPr>
            <w:r w:rsidRPr="005C5783">
              <w:rPr>
                <w:b/>
                <w:bCs/>
                <w:sz w:val="21"/>
                <w:szCs w:val="21"/>
              </w:rPr>
              <w:t>19.6</w:t>
            </w:r>
            <w:r w:rsidRPr="005C5783">
              <w:rPr>
                <w:b/>
                <w:sz w:val="21"/>
                <w:szCs w:val="21"/>
              </w:rPr>
              <w:t xml:space="preserve">   </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rPr>
                <w:b/>
                <w:sz w:val="21"/>
                <w:szCs w:val="21"/>
              </w:rPr>
            </w:pPr>
            <w:r w:rsidRPr="005C5783">
              <w:rPr>
                <w:b/>
                <w:bCs/>
                <w:sz w:val="21"/>
                <w:szCs w:val="21"/>
              </w:rPr>
              <w:t>DAMAGED PAINTWORK:</w:t>
            </w: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b/>
                <w:bCs/>
                <w:sz w:val="21"/>
                <w:szCs w:val="21"/>
              </w:rPr>
            </w:pPr>
            <w:r w:rsidRPr="005C5783">
              <w:rPr>
                <w:sz w:val="21"/>
                <w:szCs w:val="21"/>
              </w:rPr>
              <w:lastRenderedPageBreak/>
              <w:t xml:space="preserve">19.6.1       </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1"/>
                <w:szCs w:val="21"/>
              </w:rPr>
            </w:pPr>
            <w:r w:rsidRPr="005C5783">
              <w:rPr>
                <w:sz w:val="21"/>
                <w:szCs w:val="21"/>
              </w:rPr>
              <w:t>Any damage occurring to any part of a painting scheme shall be made good to the same standard of corrosion protection and appearance as that was originally applied.</w:t>
            </w: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sz w:val="21"/>
                <w:szCs w:val="21"/>
              </w:rPr>
            </w:pPr>
            <w:r w:rsidRPr="005C5783">
              <w:rPr>
                <w:sz w:val="21"/>
                <w:szCs w:val="21"/>
              </w:rPr>
              <w:t xml:space="preserve">19.6.2      </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sz w:val="21"/>
                <w:szCs w:val="21"/>
              </w:rPr>
            </w:pPr>
            <w:r w:rsidRPr="005C5783">
              <w:rPr>
                <w:sz w:val="21"/>
                <w:szCs w:val="21"/>
              </w:rPr>
              <w:t>Any damaged paint work shall be made good as follows:</w:t>
            </w: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sz w:val="21"/>
                <w:szCs w:val="21"/>
              </w:rPr>
            </w:pPr>
            <w:r w:rsidRPr="005C5783">
              <w:rPr>
                <w:sz w:val="21"/>
                <w:szCs w:val="21"/>
              </w:rPr>
              <w:t xml:space="preserve">19.6.2.1    </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sz w:val="21"/>
                <w:szCs w:val="21"/>
              </w:rPr>
            </w:pPr>
            <w:r w:rsidRPr="005C5783">
              <w:rPr>
                <w:sz w:val="21"/>
                <w:szCs w:val="21"/>
              </w:rPr>
              <w:t>The damaged area, together with an area extending 25 mm around its boundary, shall be cleaned down to bare metal.</w:t>
            </w: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sz w:val="21"/>
                <w:szCs w:val="21"/>
              </w:rPr>
            </w:pPr>
            <w:r w:rsidRPr="005C5783">
              <w:rPr>
                <w:sz w:val="21"/>
                <w:szCs w:val="21"/>
              </w:rPr>
              <w:t xml:space="preserve">19.6.2.2   </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sz w:val="21"/>
                <w:szCs w:val="21"/>
              </w:rPr>
            </w:pPr>
            <w:r w:rsidRPr="005C5783">
              <w:rPr>
                <w:sz w:val="21"/>
                <w:szCs w:val="21"/>
              </w:rPr>
              <w:t>A priming coat shall be immediately applied, followed by a full paint finish equal to that originally applied and extending 50 mm around the perimeter of the original damage.</w:t>
            </w: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sz w:val="21"/>
                <w:szCs w:val="21"/>
              </w:rPr>
            </w:pPr>
            <w:r w:rsidRPr="005C5783">
              <w:rPr>
                <w:sz w:val="21"/>
                <w:szCs w:val="21"/>
              </w:rPr>
              <w:t xml:space="preserve">19.6.2.3   </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sz w:val="21"/>
                <w:szCs w:val="21"/>
              </w:rPr>
            </w:pPr>
            <w:r w:rsidRPr="005C5783">
              <w:rPr>
                <w:sz w:val="21"/>
                <w:szCs w:val="21"/>
              </w:rPr>
              <w:t>The repainted surface shall present a smooth surface. This shall be obtained by carefully chamfering the paint edges before and after priming.</w:t>
            </w: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b/>
                <w:sz w:val="21"/>
                <w:szCs w:val="21"/>
              </w:rPr>
            </w:pPr>
            <w:r w:rsidRPr="005C5783">
              <w:rPr>
                <w:b/>
                <w:bCs/>
                <w:sz w:val="21"/>
                <w:szCs w:val="21"/>
              </w:rPr>
              <w:t>19.7</w:t>
            </w:r>
            <w:r w:rsidRPr="005C5783">
              <w:rPr>
                <w:b/>
                <w:sz w:val="21"/>
                <w:szCs w:val="21"/>
              </w:rPr>
              <w:t xml:space="preserve">         </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b/>
                <w:sz w:val="21"/>
                <w:szCs w:val="21"/>
              </w:rPr>
            </w:pPr>
            <w:r w:rsidRPr="005C5783">
              <w:rPr>
                <w:b/>
                <w:bCs/>
                <w:sz w:val="21"/>
                <w:szCs w:val="21"/>
              </w:rPr>
              <w:t>DRY FILM THICKNESS:</w:t>
            </w: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b/>
                <w:bCs/>
                <w:sz w:val="21"/>
                <w:szCs w:val="21"/>
              </w:rPr>
            </w:pPr>
            <w:r w:rsidRPr="005C5783">
              <w:rPr>
                <w:sz w:val="21"/>
                <w:szCs w:val="21"/>
              </w:rPr>
              <w:t xml:space="preserve">19.7.1       </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sz w:val="21"/>
                <w:szCs w:val="21"/>
              </w:rPr>
            </w:pPr>
            <w:r w:rsidRPr="005C5783">
              <w:rPr>
                <w:sz w:val="21"/>
                <w:szCs w:val="21"/>
              </w:rPr>
              <w:t>To the maximum extent practicable the coats shall be applied as a continuous film of uniform thickness and free of pores. Overspray, skips, runs, sags and drips should be avoided. The different coats may or may not be of the same colour.</w:t>
            </w: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sz w:val="21"/>
                <w:szCs w:val="21"/>
              </w:rPr>
            </w:pPr>
            <w:r w:rsidRPr="005C5783">
              <w:rPr>
                <w:sz w:val="21"/>
                <w:szCs w:val="21"/>
              </w:rPr>
              <w:t xml:space="preserve">19.7.2      </w:t>
            </w:r>
          </w:p>
          <w:p w:rsidR="006014DF" w:rsidRPr="005C5783" w:rsidRDefault="006014DF" w:rsidP="003A29B4">
            <w:pPr>
              <w:shd w:val="clear" w:color="auto" w:fill="FFFFFF"/>
              <w:autoSpaceDE w:val="0"/>
              <w:autoSpaceDN w:val="0"/>
              <w:adjustRightInd w:val="0"/>
              <w:rPr>
                <w:sz w:val="21"/>
                <w:szCs w:val="21"/>
              </w:rPr>
            </w:pP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sz w:val="21"/>
                <w:szCs w:val="21"/>
              </w:rPr>
            </w:pPr>
            <w:r w:rsidRPr="005C5783">
              <w:rPr>
                <w:sz w:val="21"/>
                <w:szCs w:val="21"/>
              </w:rPr>
              <w:t>Each coat of paint shall be allowed to harden before the next is applied as per manufacturer's recommendation.</w:t>
            </w: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sz w:val="21"/>
                <w:szCs w:val="21"/>
              </w:rPr>
            </w:pPr>
            <w:r w:rsidRPr="005C5783">
              <w:rPr>
                <w:sz w:val="21"/>
                <w:szCs w:val="21"/>
              </w:rPr>
              <w:t xml:space="preserve">19.7.3      </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spacing w:line="360" w:lineRule="auto"/>
              <w:rPr>
                <w:sz w:val="21"/>
                <w:szCs w:val="21"/>
              </w:rPr>
            </w:pPr>
            <w:r w:rsidRPr="005C5783">
              <w:rPr>
                <w:sz w:val="21"/>
                <w:szCs w:val="21"/>
              </w:rPr>
              <w:t>Particular attention must be paid to full film thickness at the edges.</w:t>
            </w:r>
          </w:p>
        </w:tc>
      </w:tr>
      <w:tr w:rsidR="006014DF" w:rsidRPr="005C5783" w:rsidTr="003A29B4">
        <w:tc>
          <w:tcPr>
            <w:tcW w:w="899" w:type="dxa"/>
            <w:shd w:val="clear" w:color="auto" w:fill="auto"/>
          </w:tcPr>
          <w:p w:rsidR="006014DF" w:rsidRPr="005C5783" w:rsidRDefault="006014DF" w:rsidP="003A29B4">
            <w:pPr>
              <w:shd w:val="clear" w:color="auto" w:fill="FFFFFF"/>
              <w:autoSpaceDE w:val="0"/>
              <w:autoSpaceDN w:val="0"/>
              <w:adjustRightInd w:val="0"/>
              <w:rPr>
                <w:sz w:val="21"/>
                <w:szCs w:val="21"/>
              </w:rPr>
            </w:pPr>
            <w:r w:rsidRPr="005C5783">
              <w:rPr>
                <w:sz w:val="21"/>
                <w:szCs w:val="21"/>
              </w:rPr>
              <w:t xml:space="preserve">19.7.4      </w:t>
            </w:r>
          </w:p>
        </w:tc>
        <w:tc>
          <w:tcPr>
            <w:tcW w:w="411" w:type="dxa"/>
            <w:shd w:val="clear" w:color="auto" w:fill="auto"/>
          </w:tcPr>
          <w:p w:rsidR="006014DF" w:rsidRPr="005C5783" w:rsidRDefault="006014DF" w:rsidP="003A29B4">
            <w:pPr>
              <w:autoSpaceDE w:val="0"/>
              <w:autoSpaceDN w:val="0"/>
              <w:adjustRightInd w:val="0"/>
              <w:rPr>
                <w:b/>
                <w:sz w:val="21"/>
                <w:szCs w:val="21"/>
              </w:rPr>
            </w:pPr>
          </w:p>
        </w:tc>
        <w:tc>
          <w:tcPr>
            <w:tcW w:w="8793" w:type="dxa"/>
            <w:shd w:val="clear" w:color="auto" w:fill="auto"/>
          </w:tcPr>
          <w:p w:rsidR="006014DF" w:rsidRPr="005C5783" w:rsidRDefault="006014DF" w:rsidP="003A29B4">
            <w:pPr>
              <w:shd w:val="clear" w:color="auto" w:fill="FFFFFF"/>
              <w:autoSpaceDE w:val="0"/>
              <w:autoSpaceDN w:val="0"/>
              <w:adjustRightInd w:val="0"/>
              <w:rPr>
                <w:sz w:val="21"/>
                <w:szCs w:val="21"/>
              </w:rPr>
            </w:pPr>
            <w:r w:rsidRPr="005C5783">
              <w:rPr>
                <w:sz w:val="21"/>
                <w:szCs w:val="21"/>
              </w:rPr>
              <w:t>The requirements for the dry film thickness (DFT) of paint and the materials to be used shall be as given below:</w:t>
            </w:r>
          </w:p>
        </w:tc>
      </w:tr>
    </w:tbl>
    <w:p w:rsidR="006014DF" w:rsidRPr="005C5783" w:rsidRDefault="006014DF" w:rsidP="006014DF">
      <w:pPr>
        <w:shd w:val="clear" w:color="auto" w:fill="FFFFFF"/>
        <w:autoSpaceDE w:val="0"/>
        <w:autoSpaceDN w:val="0"/>
        <w:adjustRightInd w:val="0"/>
        <w:rPr>
          <w:sz w:val="23"/>
          <w:szCs w:val="23"/>
        </w:rPr>
      </w:pPr>
    </w:p>
    <w:tbl>
      <w:tblPr>
        <w:tblW w:w="0" w:type="auto"/>
        <w:tblInd w:w="-140" w:type="dxa"/>
        <w:tblLayout w:type="fixed"/>
        <w:tblCellMar>
          <w:left w:w="40" w:type="dxa"/>
          <w:right w:w="40" w:type="dxa"/>
        </w:tblCellMar>
        <w:tblLook w:val="0000" w:firstRow="0" w:lastRow="0" w:firstColumn="0" w:lastColumn="0" w:noHBand="0" w:noVBand="0"/>
      </w:tblPr>
      <w:tblGrid>
        <w:gridCol w:w="929"/>
        <w:gridCol w:w="2659"/>
        <w:gridCol w:w="2141"/>
        <w:gridCol w:w="989"/>
        <w:gridCol w:w="2045"/>
      </w:tblGrid>
      <w:tr w:rsidR="006014DF" w:rsidRPr="005C5783" w:rsidTr="003A29B4">
        <w:tblPrEx>
          <w:tblCellMar>
            <w:top w:w="0" w:type="dxa"/>
            <w:bottom w:w="0" w:type="dxa"/>
          </w:tblCellMar>
        </w:tblPrEx>
        <w:trPr>
          <w:trHeight w:val="970"/>
        </w:trPr>
        <w:tc>
          <w:tcPr>
            <w:tcW w:w="929"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SI. No.</w:t>
            </w:r>
          </w:p>
        </w:tc>
        <w:tc>
          <w:tcPr>
            <w:tcW w:w="2659"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Paint type</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Area to be painted</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No. of coats</w:t>
            </w:r>
          </w:p>
        </w:tc>
        <w:tc>
          <w:tcPr>
            <w:tcW w:w="2045"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Total   dry   film thickness (min.) (microns)</w:t>
            </w:r>
          </w:p>
        </w:tc>
      </w:tr>
      <w:tr w:rsidR="006014DF" w:rsidRPr="005C5783" w:rsidTr="003A29B4">
        <w:tblPrEx>
          <w:tblCellMar>
            <w:top w:w="0" w:type="dxa"/>
            <w:bottom w:w="0" w:type="dxa"/>
          </w:tblCellMar>
        </w:tblPrEx>
        <w:trPr>
          <w:trHeight w:val="417"/>
        </w:trPr>
        <w:tc>
          <w:tcPr>
            <w:tcW w:w="929"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1.</w:t>
            </w:r>
          </w:p>
        </w:tc>
        <w:tc>
          <w:tcPr>
            <w:tcW w:w="2659"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Thermo setting powder paint</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inside outside</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01 01</w:t>
            </w:r>
          </w:p>
        </w:tc>
        <w:tc>
          <w:tcPr>
            <w:tcW w:w="2045"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30 60</w:t>
            </w:r>
          </w:p>
        </w:tc>
      </w:tr>
      <w:tr w:rsidR="006014DF" w:rsidRPr="005C5783" w:rsidTr="003A29B4">
        <w:tblPrEx>
          <w:tblCellMar>
            <w:top w:w="0" w:type="dxa"/>
            <w:bottom w:w="0" w:type="dxa"/>
          </w:tblCellMar>
        </w:tblPrEx>
        <w:trPr>
          <w:trHeight w:val="354"/>
        </w:trPr>
        <w:tc>
          <w:tcPr>
            <w:tcW w:w="929" w:type="dxa"/>
            <w:vMerge w:val="restart"/>
            <w:tcBorders>
              <w:top w:val="single" w:sz="6" w:space="0" w:color="auto"/>
              <w:left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2.</w:t>
            </w:r>
          </w:p>
        </w:tc>
        <w:tc>
          <w:tcPr>
            <w:tcW w:w="2659" w:type="dxa"/>
            <w:tcBorders>
              <w:top w:val="single" w:sz="6" w:space="0" w:color="auto"/>
              <w:left w:val="single" w:sz="6" w:space="0" w:color="auto"/>
              <w:bottom w:val="nil"/>
              <w:right w:val="single" w:sz="6" w:space="0" w:color="auto"/>
            </w:tcBorders>
            <w:shd w:val="clear" w:color="auto" w:fill="FFFFFF"/>
            <w:vAlign w:val="bottom"/>
          </w:tcPr>
          <w:p w:rsidR="006014DF" w:rsidRPr="005C5783" w:rsidRDefault="006014DF" w:rsidP="003A29B4">
            <w:pPr>
              <w:shd w:val="clear" w:color="auto" w:fill="FFFFFF"/>
              <w:autoSpaceDE w:val="0"/>
              <w:autoSpaceDN w:val="0"/>
              <w:adjustRightInd w:val="0"/>
              <w:rPr>
                <w:sz w:val="23"/>
                <w:szCs w:val="23"/>
              </w:rPr>
            </w:pPr>
            <w:r w:rsidRPr="005C5783">
              <w:rPr>
                <w:sz w:val="23"/>
                <w:szCs w:val="23"/>
              </w:rPr>
              <w:t>Liquid paint</w:t>
            </w:r>
          </w:p>
          <w:p w:rsidR="006014DF" w:rsidRPr="005C5783" w:rsidRDefault="006014DF" w:rsidP="003A29B4">
            <w:pPr>
              <w:shd w:val="clear" w:color="auto" w:fill="FFFFFF"/>
              <w:autoSpaceDE w:val="0"/>
              <w:autoSpaceDN w:val="0"/>
              <w:adjustRightInd w:val="0"/>
              <w:rPr>
                <w:sz w:val="23"/>
                <w:szCs w:val="23"/>
              </w:rPr>
            </w:pPr>
            <w:r w:rsidRPr="005C5783">
              <w:rPr>
                <w:sz w:val="23"/>
                <w:szCs w:val="23"/>
              </w:rPr>
              <w:t>a)    Epoxy (primer)</w:t>
            </w:r>
          </w:p>
        </w:tc>
        <w:tc>
          <w:tcPr>
            <w:tcW w:w="2141" w:type="dxa"/>
            <w:tcBorders>
              <w:top w:val="single" w:sz="6" w:space="0" w:color="auto"/>
              <w:left w:val="single" w:sz="6" w:space="0" w:color="auto"/>
              <w:bottom w:val="nil"/>
              <w:right w:val="single" w:sz="6" w:space="0" w:color="auto"/>
            </w:tcBorders>
            <w:shd w:val="clear" w:color="auto" w:fill="FFFFFF"/>
            <w:vAlign w:val="bottom"/>
          </w:tcPr>
          <w:p w:rsidR="006014DF" w:rsidRPr="005C5783" w:rsidRDefault="006014DF" w:rsidP="003A29B4">
            <w:pPr>
              <w:shd w:val="clear" w:color="auto" w:fill="FFFFFF"/>
              <w:autoSpaceDE w:val="0"/>
              <w:autoSpaceDN w:val="0"/>
              <w:adjustRightInd w:val="0"/>
              <w:rPr>
                <w:sz w:val="23"/>
                <w:szCs w:val="23"/>
              </w:rPr>
            </w:pPr>
            <w:r w:rsidRPr="005C5783">
              <w:rPr>
                <w:sz w:val="23"/>
                <w:szCs w:val="23"/>
              </w:rPr>
              <w:t>outside</w:t>
            </w:r>
          </w:p>
        </w:tc>
        <w:tc>
          <w:tcPr>
            <w:tcW w:w="989" w:type="dxa"/>
            <w:tcBorders>
              <w:top w:val="single" w:sz="6" w:space="0" w:color="auto"/>
              <w:left w:val="single" w:sz="6" w:space="0" w:color="auto"/>
              <w:bottom w:val="nil"/>
              <w:right w:val="single" w:sz="6" w:space="0" w:color="auto"/>
            </w:tcBorders>
            <w:shd w:val="clear" w:color="auto" w:fill="FFFFFF"/>
            <w:vAlign w:val="bottom"/>
          </w:tcPr>
          <w:p w:rsidR="006014DF" w:rsidRPr="005C5783" w:rsidRDefault="006014DF" w:rsidP="003A29B4">
            <w:pPr>
              <w:shd w:val="clear" w:color="auto" w:fill="FFFFFF"/>
              <w:autoSpaceDE w:val="0"/>
              <w:autoSpaceDN w:val="0"/>
              <w:adjustRightInd w:val="0"/>
              <w:rPr>
                <w:sz w:val="23"/>
                <w:szCs w:val="23"/>
              </w:rPr>
            </w:pPr>
            <w:r w:rsidRPr="005C5783">
              <w:rPr>
                <w:sz w:val="23"/>
                <w:szCs w:val="23"/>
              </w:rPr>
              <w:t>01</w:t>
            </w:r>
          </w:p>
        </w:tc>
        <w:tc>
          <w:tcPr>
            <w:tcW w:w="2045" w:type="dxa"/>
            <w:tcBorders>
              <w:top w:val="single" w:sz="6" w:space="0" w:color="auto"/>
              <w:left w:val="single" w:sz="6" w:space="0" w:color="auto"/>
              <w:bottom w:val="nil"/>
              <w:right w:val="single" w:sz="6" w:space="0" w:color="auto"/>
            </w:tcBorders>
            <w:shd w:val="clear" w:color="auto" w:fill="FFFFFF"/>
            <w:vAlign w:val="bottom"/>
          </w:tcPr>
          <w:p w:rsidR="006014DF" w:rsidRPr="005C5783" w:rsidRDefault="006014DF" w:rsidP="003A29B4">
            <w:pPr>
              <w:shd w:val="clear" w:color="auto" w:fill="FFFFFF"/>
              <w:autoSpaceDE w:val="0"/>
              <w:autoSpaceDN w:val="0"/>
              <w:adjustRightInd w:val="0"/>
              <w:rPr>
                <w:sz w:val="23"/>
                <w:szCs w:val="23"/>
              </w:rPr>
            </w:pPr>
            <w:r w:rsidRPr="005C5783">
              <w:rPr>
                <w:sz w:val="23"/>
                <w:szCs w:val="23"/>
              </w:rPr>
              <w:t>30</w:t>
            </w:r>
          </w:p>
        </w:tc>
      </w:tr>
      <w:tr w:rsidR="006014DF" w:rsidRPr="005C5783" w:rsidTr="003A29B4">
        <w:tblPrEx>
          <w:tblCellMar>
            <w:top w:w="0" w:type="dxa"/>
            <w:bottom w:w="0" w:type="dxa"/>
          </w:tblCellMar>
        </w:tblPrEx>
        <w:trPr>
          <w:trHeight w:val="252"/>
        </w:trPr>
        <w:tc>
          <w:tcPr>
            <w:tcW w:w="929" w:type="dxa"/>
            <w:vMerge/>
            <w:tcBorders>
              <w:left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p>
        </w:tc>
        <w:tc>
          <w:tcPr>
            <w:tcW w:w="2659" w:type="dxa"/>
            <w:tcBorders>
              <w:top w:val="nil"/>
              <w:left w:val="single" w:sz="6" w:space="0" w:color="auto"/>
              <w:bottom w:val="nil"/>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b)   P.U. Paint (Finish coat)</w:t>
            </w:r>
          </w:p>
        </w:tc>
        <w:tc>
          <w:tcPr>
            <w:tcW w:w="2141" w:type="dxa"/>
            <w:tcBorders>
              <w:top w:val="nil"/>
              <w:left w:val="single" w:sz="6" w:space="0" w:color="auto"/>
              <w:bottom w:val="nil"/>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outside</w:t>
            </w:r>
          </w:p>
        </w:tc>
        <w:tc>
          <w:tcPr>
            <w:tcW w:w="989" w:type="dxa"/>
            <w:tcBorders>
              <w:top w:val="nil"/>
              <w:left w:val="single" w:sz="6" w:space="0" w:color="auto"/>
              <w:bottom w:val="nil"/>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02</w:t>
            </w:r>
          </w:p>
        </w:tc>
        <w:tc>
          <w:tcPr>
            <w:tcW w:w="2045" w:type="dxa"/>
            <w:tcBorders>
              <w:top w:val="nil"/>
              <w:left w:val="single" w:sz="6" w:space="0" w:color="auto"/>
              <w:bottom w:val="nil"/>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25 each</w:t>
            </w:r>
          </w:p>
        </w:tc>
      </w:tr>
      <w:tr w:rsidR="006014DF" w:rsidRPr="005C5783" w:rsidTr="003A29B4">
        <w:tblPrEx>
          <w:tblCellMar>
            <w:top w:w="0" w:type="dxa"/>
            <w:bottom w:w="0" w:type="dxa"/>
          </w:tblCellMar>
        </w:tblPrEx>
        <w:trPr>
          <w:trHeight w:val="394"/>
        </w:trPr>
        <w:tc>
          <w:tcPr>
            <w:tcW w:w="929" w:type="dxa"/>
            <w:vMerge/>
            <w:tcBorders>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p>
        </w:tc>
        <w:tc>
          <w:tcPr>
            <w:tcW w:w="2659" w:type="dxa"/>
            <w:tcBorders>
              <w:top w:val="nil"/>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c)   Hot oil paint/ Varnish</w:t>
            </w:r>
          </w:p>
        </w:tc>
        <w:tc>
          <w:tcPr>
            <w:tcW w:w="2141" w:type="dxa"/>
            <w:tcBorders>
              <w:top w:val="nil"/>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inside</w:t>
            </w:r>
          </w:p>
        </w:tc>
        <w:tc>
          <w:tcPr>
            <w:tcW w:w="989" w:type="dxa"/>
            <w:tcBorders>
              <w:top w:val="nil"/>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01</w:t>
            </w:r>
          </w:p>
        </w:tc>
        <w:tc>
          <w:tcPr>
            <w:tcW w:w="2045" w:type="dxa"/>
            <w:tcBorders>
              <w:top w:val="nil"/>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35/10</w:t>
            </w:r>
          </w:p>
        </w:tc>
      </w:tr>
    </w:tbl>
    <w:p w:rsidR="006014DF" w:rsidRPr="005C5783" w:rsidRDefault="006014DF" w:rsidP="006014DF">
      <w:pPr>
        <w:rPr>
          <w:sz w:val="23"/>
          <w:szCs w:val="23"/>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433"/>
        <w:gridCol w:w="8640"/>
      </w:tblGrid>
      <w:tr w:rsidR="006014DF" w:rsidRPr="005C5783" w:rsidTr="003A29B4">
        <w:tc>
          <w:tcPr>
            <w:tcW w:w="827"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 xml:space="preserve">19.8      </w:t>
            </w:r>
          </w:p>
        </w:tc>
        <w:tc>
          <w:tcPr>
            <w:tcW w:w="433"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bCs/>
                <w:sz w:val="23"/>
                <w:szCs w:val="23"/>
              </w:rPr>
              <w:t>TESTS FOR PAINTED SURFACE:</w:t>
            </w:r>
          </w:p>
        </w:tc>
      </w:tr>
      <w:tr w:rsidR="006014DF" w:rsidRPr="005C5783" w:rsidTr="003A29B4">
        <w:tc>
          <w:tcPr>
            <w:tcW w:w="827"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sz w:val="23"/>
                <w:szCs w:val="23"/>
              </w:rPr>
              <w:t xml:space="preserve">19.8.1   </w:t>
            </w:r>
          </w:p>
        </w:tc>
        <w:tc>
          <w:tcPr>
            <w:tcW w:w="433"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The painted surface shall be tested for paint thickness.</w:t>
            </w:r>
          </w:p>
        </w:tc>
      </w:tr>
      <w:tr w:rsidR="006014DF" w:rsidRPr="005C5783" w:rsidTr="003A29B4">
        <w:tc>
          <w:tcPr>
            <w:tcW w:w="827"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 xml:space="preserve">19.8.2  </w:t>
            </w:r>
          </w:p>
          <w:p w:rsidR="006014DF" w:rsidRPr="005C5783" w:rsidRDefault="006014DF" w:rsidP="003A29B4">
            <w:pPr>
              <w:shd w:val="clear" w:color="auto" w:fill="FFFFFF"/>
              <w:autoSpaceDE w:val="0"/>
              <w:autoSpaceDN w:val="0"/>
              <w:adjustRightInd w:val="0"/>
              <w:rPr>
                <w:sz w:val="23"/>
                <w:szCs w:val="23"/>
              </w:rPr>
            </w:pPr>
          </w:p>
        </w:tc>
        <w:tc>
          <w:tcPr>
            <w:tcW w:w="433"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The painted surface shall pass the cross hatch adhesion test and impact test as acceptance tests and Salt spray test and Hardness test as type test as per the relevant ASTM standards.</w:t>
            </w:r>
          </w:p>
        </w:tc>
      </w:tr>
      <w:tr w:rsidR="006014DF" w:rsidRPr="005C5783" w:rsidTr="003A29B4">
        <w:tc>
          <w:tcPr>
            <w:tcW w:w="1260" w:type="dxa"/>
            <w:gridSpan w:val="2"/>
            <w:shd w:val="clear" w:color="auto" w:fill="auto"/>
          </w:tcPr>
          <w:p w:rsidR="006014DF" w:rsidRPr="005C5783" w:rsidRDefault="006014DF" w:rsidP="003A29B4">
            <w:pPr>
              <w:autoSpaceDE w:val="0"/>
              <w:autoSpaceDN w:val="0"/>
              <w:adjustRightInd w:val="0"/>
              <w:rPr>
                <w:b/>
                <w:sz w:val="23"/>
                <w:szCs w:val="23"/>
              </w:rPr>
            </w:pPr>
            <w:r w:rsidRPr="005C5783">
              <w:rPr>
                <w:b/>
                <w:sz w:val="23"/>
                <w:szCs w:val="23"/>
              </w:rPr>
              <w:t xml:space="preserve">    Note</w:t>
            </w:r>
          </w:p>
        </w:tc>
        <w:tc>
          <w:tcPr>
            <w:tcW w:w="8640"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Supplier shall guarantee the painting performance requirement for a period of not less than 5 year</w:t>
            </w:r>
          </w:p>
        </w:tc>
      </w:tr>
      <w:tr w:rsidR="006014DF" w:rsidRPr="005C5783" w:rsidTr="003A29B4">
        <w:tc>
          <w:tcPr>
            <w:tcW w:w="827"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bCs/>
                <w:sz w:val="23"/>
                <w:szCs w:val="23"/>
              </w:rPr>
              <w:t>20</w:t>
            </w:r>
          </w:p>
        </w:tc>
        <w:tc>
          <w:tcPr>
            <w:tcW w:w="433"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bCs/>
                <w:sz w:val="23"/>
                <w:szCs w:val="23"/>
              </w:rPr>
              <w:t>BUSHINGS:</w:t>
            </w:r>
          </w:p>
        </w:tc>
      </w:tr>
      <w:tr w:rsidR="006014DF" w:rsidRPr="005C5783" w:rsidTr="003A29B4">
        <w:tc>
          <w:tcPr>
            <w:tcW w:w="827" w:type="dxa"/>
            <w:shd w:val="clear" w:color="auto" w:fill="auto"/>
          </w:tcPr>
          <w:p w:rsidR="006014DF" w:rsidRPr="005C5783" w:rsidRDefault="006014DF" w:rsidP="003A29B4">
            <w:pPr>
              <w:shd w:val="clear" w:color="auto" w:fill="FFFFFF"/>
              <w:autoSpaceDE w:val="0"/>
              <w:autoSpaceDN w:val="0"/>
              <w:adjustRightInd w:val="0"/>
              <w:rPr>
                <w:bCs/>
                <w:sz w:val="23"/>
                <w:szCs w:val="23"/>
              </w:rPr>
            </w:pPr>
            <w:r w:rsidRPr="005C5783">
              <w:rPr>
                <w:bCs/>
                <w:sz w:val="23"/>
                <w:szCs w:val="23"/>
              </w:rPr>
              <w:t>20.1</w:t>
            </w:r>
          </w:p>
        </w:tc>
        <w:tc>
          <w:tcPr>
            <w:tcW w:w="433"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jc w:val="both"/>
              <w:rPr>
                <w:sz w:val="23"/>
                <w:szCs w:val="23"/>
              </w:rPr>
            </w:pPr>
            <w:r w:rsidRPr="005C5783">
              <w:rPr>
                <w:sz w:val="23"/>
                <w:szCs w:val="23"/>
              </w:rPr>
              <w:t>The bushings shall conform to the relevant standards specified and shall be of outdoor type. The bushing rods and nuts shall be made of brass material min 12 mm (upto 100 kVA) and min 18 mm (for 200 KVA)  diameter for both HT and LT bushings. The bushings shall be fixed to the transformers on side with straight pockets and in the same plane or the top cover for transformers above 100 KVA.</w:t>
            </w:r>
            <w:r w:rsidRPr="005C5783">
              <w:rPr>
                <w:b/>
                <w:sz w:val="23"/>
                <w:szCs w:val="23"/>
              </w:rPr>
              <w:t xml:space="preserve">. </w:t>
            </w:r>
            <w:r w:rsidRPr="005C5783">
              <w:rPr>
                <w:sz w:val="23"/>
                <w:szCs w:val="23"/>
              </w:rPr>
              <w:t xml:space="preserve">For transformers of 100 kVA and below the bushing can </w:t>
            </w:r>
            <w:r w:rsidRPr="005C5783">
              <w:rPr>
                <w:sz w:val="23"/>
                <w:szCs w:val="23"/>
              </w:rPr>
              <w:lastRenderedPageBreak/>
              <w:t>be mounted on pipes.</w:t>
            </w:r>
            <w:r w:rsidRPr="005C5783">
              <w:rPr>
                <w:b/>
                <w:sz w:val="23"/>
                <w:szCs w:val="23"/>
              </w:rPr>
              <w:t xml:space="preserve"> </w:t>
            </w:r>
            <w:r w:rsidRPr="005C5783">
              <w:rPr>
                <w:sz w:val="23"/>
                <w:szCs w:val="23"/>
              </w:rPr>
              <w:t>The tests as per latest IS 2099 and IS 7421' shall be conducted on the transformer bushings.</w:t>
            </w:r>
          </w:p>
          <w:p w:rsidR="006014DF" w:rsidRPr="005C5783" w:rsidRDefault="006014DF" w:rsidP="003A29B4">
            <w:pPr>
              <w:shd w:val="clear" w:color="auto" w:fill="FFFFFF"/>
              <w:autoSpaceDE w:val="0"/>
              <w:autoSpaceDN w:val="0"/>
              <w:adjustRightInd w:val="0"/>
              <w:spacing w:line="360" w:lineRule="auto"/>
              <w:jc w:val="both"/>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2948"/>
              <w:gridCol w:w="1915"/>
              <w:gridCol w:w="1915"/>
            </w:tblGrid>
            <w:tr w:rsidR="006014DF" w:rsidRPr="005C5783" w:rsidTr="003A29B4">
              <w:tc>
                <w:tcPr>
                  <w:tcW w:w="880" w:type="dxa"/>
                  <w:shd w:val="clear" w:color="auto" w:fill="auto"/>
                </w:tcPr>
                <w:p w:rsidR="006014DF" w:rsidRPr="005C5783" w:rsidRDefault="006014DF" w:rsidP="003A29B4">
                  <w:pPr>
                    <w:rPr>
                      <w:sz w:val="23"/>
                      <w:szCs w:val="23"/>
                    </w:rPr>
                  </w:pPr>
                  <w:r w:rsidRPr="005C5783">
                    <w:rPr>
                      <w:sz w:val="23"/>
                      <w:szCs w:val="23"/>
                    </w:rPr>
                    <w:t>S. No.</w:t>
                  </w:r>
                </w:p>
              </w:tc>
              <w:tc>
                <w:tcPr>
                  <w:tcW w:w="2948" w:type="dxa"/>
                  <w:shd w:val="clear" w:color="auto" w:fill="auto"/>
                </w:tcPr>
                <w:p w:rsidR="006014DF" w:rsidRPr="005C5783" w:rsidRDefault="006014DF" w:rsidP="003A29B4">
                  <w:pPr>
                    <w:rPr>
                      <w:sz w:val="23"/>
                      <w:szCs w:val="23"/>
                    </w:rPr>
                  </w:pPr>
                  <w:r w:rsidRPr="005C5783">
                    <w:rPr>
                      <w:sz w:val="23"/>
                      <w:szCs w:val="23"/>
                    </w:rPr>
                    <w:t>Transformer Capacity</w:t>
                  </w:r>
                </w:p>
              </w:tc>
              <w:tc>
                <w:tcPr>
                  <w:tcW w:w="1915" w:type="dxa"/>
                  <w:shd w:val="clear" w:color="auto" w:fill="auto"/>
                </w:tcPr>
                <w:p w:rsidR="006014DF" w:rsidRPr="005C5783" w:rsidRDefault="006014DF" w:rsidP="003A29B4">
                  <w:pPr>
                    <w:rPr>
                      <w:sz w:val="23"/>
                      <w:szCs w:val="23"/>
                    </w:rPr>
                  </w:pPr>
                  <w:r w:rsidRPr="005C5783">
                    <w:rPr>
                      <w:sz w:val="23"/>
                      <w:szCs w:val="23"/>
                    </w:rPr>
                    <w:t>HT</w:t>
                  </w:r>
                </w:p>
              </w:tc>
              <w:tc>
                <w:tcPr>
                  <w:tcW w:w="1915" w:type="dxa"/>
                  <w:shd w:val="clear" w:color="auto" w:fill="auto"/>
                </w:tcPr>
                <w:p w:rsidR="006014DF" w:rsidRPr="005C5783" w:rsidRDefault="006014DF" w:rsidP="003A29B4">
                  <w:pPr>
                    <w:rPr>
                      <w:sz w:val="23"/>
                      <w:szCs w:val="23"/>
                    </w:rPr>
                  </w:pPr>
                  <w:r w:rsidRPr="005C5783">
                    <w:rPr>
                      <w:sz w:val="23"/>
                      <w:szCs w:val="23"/>
                    </w:rPr>
                    <w:t>LT</w:t>
                  </w:r>
                </w:p>
              </w:tc>
            </w:tr>
            <w:tr w:rsidR="006014DF" w:rsidRPr="005C5783" w:rsidTr="003A29B4">
              <w:tc>
                <w:tcPr>
                  <w:tcW w:w="880" w:type="dxa"/>
                  <w:shd w:val="clear" w:color="auto" w:fill="auto"/>
                </w:tcPr>
                <w:p w:rsidR="006014DF" w:rsidRPr="005C5783" w:rsidRDefault="006014DF" w:rsidP="003A29B4">
                  <w:pPr>
                    <w:rPr>
                      <w:sz w:val="23"/>
                      <w:szCs w:val="23"/>
                    </w:rPr>
                  </w:pPr>
                  <w:r w:rsidRPr="005C5783">
                    <w:rPr>
                      <w:sz w:val="23"/>
                      <w:szCs w:val="23"/>
                    </w:rPr>
                    <w:t>1</w:t>
                  </w:r>
                </w:p>
              </w:tc>
              <w:tc>
                <w:tcPr>
                  <w:tcW w:w="2948" w:type="dxa"/>
                  <w:shd w:val="clear" w:color="auto" w:fill="auto"/>
                </w:tcPr>
                <w:p w:rsidR="006014DF" w:rsidRPr="005C5783" w:rsidRDefault="006014DF" w:rsidP="003A29B4">
                  <w:pPr>
                    <w:rPr>
                      <w:sz w:val="23"/>
                      <w:szCs w:val="23"/>
                    </w:rPr>
                  </w:pPr>
                  <w:r w:rsidRPr="005C5783">
                    <w:rPr>
                      <w:sz w:val="23"/>
                      <w:szCs w:val="23"/>
                    </w:rPr>
                    <w:t>Upto 100 kVA</w:t>
                  </w:r>
                </w:p>
              </w:tc>
              <w:tc>
                <w:tcPr>
                  <w:tcW w:w="1915" w:type="dxa"/>
                  <w:shd w:val="clear" w:color="auto" w:fill="auto"/>
                </w:tcPr>
                <w:p w:rsidR="006014DF" w:rsidRPr="005C5783" w:rsidRDefault="006014DF" w:rsidP="003A29B4">
                  <w:pPr>
                    <w:rPr>
                      <w:sz w:val="23"/>
                      <w:szCs w:val="23"/>
                    </w:rPr>
                  </w:pPr>
                  <w:r w:rsidRPr="005C5783">
                    <w:rPr>
                      <w:sz w:val="23"/>
                      <w:szCs w:val="23"/>
                    </w:rPr>
                    <w:t>12 mm</w:t>
                  </w:r>
                </w:p>
              </w:tc>
              <w:tc>
                <w:tcPr>
                  <w:tcW w:w="1915" w:type="dxa"/>
                  <w:shd w:val="clear" w:color="auto" w:fill="auto"/>
                </w:tcPr>
                <w:p w:rsidR="006014DF" w:rsidRPr="005C5783" w:rsidRDefault="006014DF" w:rsidP="003A29B4">
                  <w:pPr>
                    <w:rPr>
                      <w:sz w:val="23"/>
                      <w:szCs w:val="23"/>
                    </w:rPr>
                  </w:pPr>
                  <w:r w:rsidRPr="005C5783">
                    <w:rPr>
                      <w:sz w:val="23"/>
                      <w:szCs w:val="23"/>
                    </w:rPr>
                    <w:t>12 mm</w:t>
                  </w:r>
                </w:p>
              </w:tc>
            </w:tr>
            <w:tr w:rsidR="006014DF" w:rsidRPr="005C5783" w:rsidTr="003A29B4">
              <w:tc>
                <w:tcPr>
                  <w:tcW w:w="880" w:type="dxa"/>
                  <w:shd w:val="clear" w:color="auto" w:fill="auto"/>
                </w:tcPr>
                <w:p w:rsidR="006014DF" w:rsidRPr="005C5783" w:rsidRDefault="006014DF" w:rsidP="003A29B4">
                  <w:pPr>
                    <w:rPr>
                      <w:sz w:val="23"/>
                      <w:szCs w:val="23"/>
                    </w:rPr>
                  </w:pPr>
                  <w:r w:rsidRPr="005C5783">
                    <w:rPr>
                      <w:sz w:val="23"/>
                      <w:szCs w:val="23"/>
                    </w:rPr>
                    <w:t>2</w:t>
                  </w:r>
                </w:p>
              </w:tc>
              <w:tc>
                <w:tcPr>
                  <w:tcW w:w="2948" w:type="dxa"/>
                  <w:shd w:val="clear" w:color="auto" w:fill="auto"/>
                </w:tcPr>
                <w:p w:rsidR="006014DF" w:rsidRPr="005C5783" w:rsidRDefault="006014DF" w:rsidP="003A29B4">
                  <w:pPr>
                    <w:rPr>
                      <w:sz w:val="23"/>
                      <w:szCs w:val="23"/>
                    </w:rPr>
                  </w:pPr>
                  <w:r w:rsidRPr="005C5783">
                    <w:rPr>
                      <w:sz w:val="23"/>
                      <w:szCs w:val="23"/>
                    </w:rPr>
                    <w:t>For 100 kVA</w:t>
                  </w:r>
                </w:p>
              </w:tc>
              <w:tc>
                <w:tcPr>
                  <w:tcW w:w="1915" w:type="dxa"/>
                  <w:shd w:val="clear" w:color="auto" w:fill="auto"/>
                </w:tcPr>
                <w:p w:rsidR="006014DF" w:rsidRPr="005C5783" w:rsidRDefault="006014DF" w:rsidP="003A29B4">
                  <w:pPr>
                    <w:rPr>
                      <w:sz w:val="23"/>
                      <w:szCs w:val="23"/>
                    </w:rPr>
                  </w:pPr>
                  <w:r w:rsidRPr="005C5783">
                    <w:rPr>
                      <w:sz w:val="23"/>
                      <w:szCs w:val="23"/>
                    </w:rPr>
                    <w:t>12 mm</w:t>
                  </w:r>
                </w:p>
              </w:tc>
              <w:tc>
                <w:tcPr>
                  <w:tcW w:w="1915" w:type="dxa"/>
                  <w:shd w:val="clear" w:color="auto" w:fill="auto"/>
                </w:tcPr>
                <w:p w:rsidR="006014DF" w:rsidRPr="005C5783" w:rsidRDefault="006014DF" w:rsidP="003A29B4">
                  <w:pPr>
                    <w:rPr>
                      <w:sz w:val="23"/>
                      <w:szCs w:val="23"/>
                    </w:rPr>
                  </w:pPr>
                  <w:r w:rsidRPr="005C5783">
                    <w:rPr>
                      <w:sz w:val="23"/>
                      <w:szCs w:val="23"/>
                    </w:rPr>
                    <w:t>18 mm</w:t>
                  </w:r>
                </w:p>
              </w:tc>
            </w:tr>
          </w:tbl>
          <w:p w:rsidR="006014DF" w:rsidRPr="005C5783" w:rsidRDefault="006014DF" w:rsidP="003A29B4">
            <w:pPr>
              <w:shd w:val="clear" w:color="auto" w:fill="FFFFFF"/>
              <w:autoSpaceDE w:val="0"/>
              <w:autoSpaceDN w:val="0"/>
              <w:adjustRightInd w:val="0"/>
              <w:spacing w:line="360" w:lineRule="auto"/>
              <w:jc w:val="both"/>
              <w:rPr>
                <w:sz w:val="23"/>
                <w:szCs w:val="23"/>
              </w:rPr>
            </w:pPr>
          </w:p>
        </w:tc>
      </w:tr>
      <w:tr w:rsidR="006014DF" w:rsidRPr="005C5783" w:rsidTr="003A29B4">
        <w:tc>
          <w:tcPr>
            <w:tcW w:w="827" w:type="dxa"/>
            <w:shd w:val="clear" w:color="auto" w:fill="auto"/>
          </w:tcPr>
          <w:p w:rsidR="006014DF" w:rsidRPr="005C5783" w:rsidRDefault="006014DF" w:rsidP="003A29B4">
            <w:pPr>
              <w:shd w:val="clear" w:color="auto" w:fill="FFFFFF"/>
              <w:autoSpaceDE w:val="0"/>
              <w:autoSpaceDN w:val="0"/>
              <w:adjustRightInd w:val="0"/>
              <w:rPr>
                <w:bCs/>
                <w:sz w:val="23"/>
                <w:szCs w:val="23"/>
              </w:rPr>
            </w:pPr>
            <w:r w:rsidRPr="005C5783">
              <w:rPr>
                <w:sz w:val="23"/>
                <w:szCs w:val="23"/>
              </w:rPr>
              <w:lastRenderedPageBreak/>
              <w:t xml:space="preserve">20.2     </w:t>
            </w:r>
          </w:p>
        </w:tc>
        <w:tc>
          <w:tcPr>
            <w:tcW w:w="433"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For 11 kV, 17.5 kV class bushings and for 0.433 kV, 1.1 kV class bushings shall be used.</w:t>
            </w:r>
          </w:p>
          <w:p w:rsidR="006014DF" w:rsidRPr="005C5783" w:rsidRDefault="006014DF" w:rsidP="003A29B4">
            <w:pPr>
              <w:shd w:val="clear" w:color="auto" w:fill="FFFFFF"/>
              <w:autoSpaceDE w:val="0"/>
              <w:autoSpaceDN w:val="0"/>
              <w:adjustRightInd w:val="0"/>
              <w:rPr>
                <w:sz w:val="23"/>
                <w:szCs w:val="23"/>
              </w:rPr>
            </w:pPr>
          </w:p>
        </w:tc>
      </w:tr>
      <w:tr w:rsidR="006014DF" w:rsidRPr="005C5783" w:rsidTr="003A29B4">
        <w:tc>
          <w:tcPr>
            <w:tcW w:w="827"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 xml:space="preserve">20.3     </w:t>
            </w:r>
          </w:p>
        </w:tc>
        <w:tc>
          <w:tcPr>
            <w:tcW w:w="433"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Bushing can be of porcelain/epoxy material. Polymer insulator bushings conforming with relevant I EC can also be used.</w:t>
            </w:r>
          </w:p>
        </w:tc>
      </w:tr>
      <w:tr w:rsidR="006014DF" w:rsidRPr="005C5783" w:rsidTr="003A29B4">
        <w:tc>
          <w:tcPr>
            <w:tcW w:w="827"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20.4</w:t>
            </w:r>
          </w:p>
        </w:tc>
        <w:tc>
          <w:tcPr>
            <w:tcW w:w="433"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Bushings of plain shades as per IS 3347 shall be mounted on the side of the Tank / on top cover.</w:t>
            </w:r>
          </w:p>
        </w:tc>
      </w:tr>
      <w:tr w:rsidR="006014DF" w:rsidRPr="005C5783" w:rsidTr="003A29B4">
        <w:tc>
          <w:tcPr>
            <w:tcW w:w="827"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20.5</w:t>
            </w:r>
          </w:p>
        </w:tc>
        <w:tc>
          <w:tcPr>
            <w:tcW w:w="433"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Dimensions of the bushings of the voltage class shall conform to the Standards specified and dimension of clamping arrangement shall be as per IS 4257</w:t>
            </w:r>
          </w:p>
        </w:tc>
      </w:tr>
    </w:tbl>
    <w:p w:rsidR="006014DF" w:rsidRPr="005C5783" w:rsidRDefault="006014DF" w:rsidP="006014DF">
      <w:pPr>
        <w:shd w:val="clear" w:color="auto" w:fill="FFFFFF"/>
        <w:autoSpaceDE w:val="0"/>
        <w:autoSpaceDN w:val="0"/>
        <w:adjustRightInd w:val="0"/>
        <w:rPr>
          <w:sz w:val="23"/>
          <w:szCs w:val="23"/>
        </w:rPr>
      </w:pPr>
      <w:r w:rsidRPr="005C5783">
        <w:rPr>
          <w:bCs/>
          <w:sz w:val="23"/>
          <w:szCs w:val="23"/>
        </w:rPr>
        <w:t xml:space="preserve"> </w:t>
      </w:r>
    </w:p>
    <w:p w:rsidR="006014DF" w:rsidRPr="005C5783" w:rsidRDefault="006014DF" w:rsidP="006014DF">
      <w:pPr>
        <w:shd w:val="clear" w:color="auto" w:fill="FFFFFF"/>
        <w:autoSpaceDE w:val="0"/>
        <w:autoSpaceDN w:val="0"/>
        <w:adjustRightInd w:val="0"/>
        <w:ind w:left="-180"/>
        <w:rPr>
          <w:sz w:val="23"/>
          <w:szCs w:val="23"/>
        </w:rPr>
      </w:pPr>
      <w:r w:rsidRPr="005C5783">
        <w:rPr>
          <w:sz w:val="23"/>
          <w:szCs w:val="23"/>
        </w:rPr>
        <w:t>20.6     Minimum external phase to phase and phase to earth clearances of bushing terminals shall be as follows:</w:t>
      </w:r>
    </w:p>
    <w:tbl>
      <w:tblPr>
        <w:tblW w:w="0" w:type="auto"/>
        <w:tblInd w:w="-140" w:type="dxa"/>
        <w:tblLayout w:type="fixed"/>
        <w:tblCellMar>
          <w:left w:w="40" w:type="dxa"/>
          <w:right w:w="40" w:type="dxa"/>
        </w:tblCellMar>
        <w:tblLook w:val="0000" w:firstRow="0" w:lastRow="0" w:firstColumn="0" w:lastColumn="0" w:noHBand="0" w:noVBand="0"/>
      </w:tblPr>
      <w:tblGrid>
        <w:gridCol w:w="2388"/>
        <w:gridCol w:w="2736"/>
        <w:gridCol w:w="3725"/>
      </w:tblGrid>
      <w:tr w:rsidR="006014DF" w:rsidRPr="005C5783" w:rsidTr="003A29B4">
        <w:tblPrEx>
          <w:tblCellMar>
            <w:top w:w="0" w:type="dxa"/>
            <w:bottom w:w="0" w:type="dxa"/>
          </w:tblCellMar>
        </w:tblPrEx>
        <w:trPr>
          <w:trHeight w:val="282"/>
        </w:trPr>
        <w:tc>
          <w:tcPr>
            <w:tcW w:w="2388" w:type="dxa"/>
            <w:vMerge w:val="restart"/>
            <w:tcBorders>
              <w:top w:val="single" w:sz="6" w:space="0" w:color="auto"/>
              <w:left w:val="single" w:sz="6" w:space="0" w:color="auto"/>
              <w:bottom w:val="nil"/>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bCs/>
                <w:sz w:val="23"/>
                <w:szCs w:val="23"/>
              </w:rPr>
              <w:t>Voltage</w:t>
            </w:r>
          </w:p>
        </w:tc>
        <w:tc>
          <w:tcPr>
            <w:tcW w:w="6461" w:type="dxa"/>
            <w:gridSpan w:val="2"/>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bCs/>
                <w:sz w:val="23"/>
                <w:szCs w:val="23"/>
              </w:rPr>
              <w:t xml:space="preserve">                                        Clearance</w:t>
            </w:r>
          </w:p>
        </w:tc>
      </w:tr>
      <w:tr w:rsidR="006014DF" w:rsidRPr="005C5783" w:rsidTr="003A29B4">
        <w:tblPrEx>
          <w:tblCellMar>
            <w:top w:w="0" w:type="dxa"/>
            <w:bottom w:w="0" w:type="dxa"/>
          </w:tblCellMar>
        </w:tblPrEx>
        <w:trPr>
          <w:trHeight w:val="291"/>
        </w:trPr>
        <w:tc>
          <w:tcPr>
            <w:tcW w:w="2388" w:type="dxa"/>
            <w:tcBorders>
              <w:top w:val="nil"/>
              <w:left w:val="single" w:sz="6" w:space="0" w:color="auto"/>
              <w:bottom w:val="single" w:sz="6" w:space="0" w:color="auto"/>
              <w:right w:val="single" w:sz="6" w:space="0" w:color="auto"/>
            </w:tcBorders>
            <w:shd w:val="clear" w:color="auto" w:fill="FFFFFF"/>
          </w:tcPr>
          <w:p w:rsidR="006014DF" w:rsidRPr="005C5783" w:rsidRDefault="006014DF" w:rsidP="003A29B4">
            <w:pPr>
              <w:autoSpaceDE w:val="0"/>
              <w:autoSpaceDN w:val="0"/>
              <w:adjustRightInd w:val="0"/>
              <w:rPr>
                <w:sz w:val="23"/>
                <w:szCs w:val="23"/>
              </w:rPr>
            </w:pPr>
          </w:p>
          <w:p w:rsidR="006014DF" w:rsidRPr="005C5783" w:rsidRDefault="006014DF" w:rsidP="003A29B4">
            <w:pPr>
              <w:autoSpaceDE w:val="0"/>
              <w:autoSpaceDN w:val="0"/>
              <w:adjustRightInd w:val="0"/>
              <w:rPr>
                <w:sz w:val="23"/>
                <w:szCs w:val="23"/>
              </w:rPr>
            </w:pPr>
          </w:p>
        </w:tc>
        <w:tc>
          <w:tcPr>
            <w:tcW w:w="2736"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bCs/>
                <w:sz w:val="23"/>
                <w:szCs w:val="23"/>
              </w:rPr>
              <w:t>Phase to phase</w:t>
            </w:r>
          </w:p>
        </w:tc>
        <w:tc>
          <w:tcPr>
            <w:tcW w:w="3725"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bCs/>
                <w:sz w:val="23"/>
                <w:szCs w:val="23"/>
              </w:rPr>
              <w:t>Phase to earth</w:t>
            </w:r>
          </w:p>
        </w:tc>
      </w:tr>
      <w:tr w:rsidR="006014DF" w:rsidRPr="005C5783" w:rsidTr="003A29B4">
        <w:tblPrEx>
          <w:tblCellMar>
            <w:top w:w="0" w:type="dxa"/>
            <w:bottom w:w="0" w:type="dxa"/>
          </w:tblCellMar>
        </w:tblPrEx>
        <w:trPr>
          <w:trHeight w:val="384"/>
        </w:trPr>
        <w:tc>
          <w:tcPr>
            <w:tcW w:w="2388"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bCs/>
                <w:sz w:val="23"/>
                <w:szCs w:val="23"/>
              </w:rPr>
              <w:t>11 kV</w:t>
            </w:r>
          </w:p>
        </w:tc>
        <w:tc>
          <w:tcPr>
            <w:tcW w:w="2736"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bCs/>
                <w:sz w:val="23"/>
                <w:szCs w:val="23"/>
              </w:rPr>
              <w:t>255 mm</w:t>
            </w:r>
          </w:p>
        </w:tc>
        <w:tc>
          <w:tcPr>
            <w:tcW w:w="3725"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bCs/>
                <w:sz w:val="23"/>
                <w:szCs w:val="23"/>
              </w:rPr>
              <w:t>140 mm</w:t>
            </w:r>
          </w:p>
        </w:tc>
      </w:tr>
      <w:tr w:rsidR="006014DF" w:rsidRPr="005C5783" w:rsidTr="003A29B4">
        <w:tblPrEx>
          <w:tblCellMar>
            <w:top w:w="0" w:type="dxa"/>
            <w:bottom w:w="0" w:type="dxa"/>
          </w:tblCellMar>
        </w:tblPrEx>
        <w:trPr>
          <w:trHeight w:val="300"/>
        </w:trPr>
        <w:tc>
          <w:tcPr>
            <w:tcW w:w="2388"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bCs/>
                <w:sz w:val="23"/>
                <w:szCs w:val="23"/>
              </w:rPr>
              <w:t>LV</w:t>
            </w:r>
          </w:p>
        </w:tc>
        <w:tc>
          <w:tcPr>
            <w:tcW w:w="2736"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bCs/>
                <w:sz w:val="23"/>
                <w:szCs w:val="23"/>
              </w:rPr>
              <w:t>75 mm</w:t>
            </w:r>
          </w:p>
        </w:tc>
        <w:tc>
          <w:tcPr>
            <w:tcW w:w="3725"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bCs/>
                <w:sz w:val="23"/>
                <w:szCs w:val="23"/>
              </w:rPr>
              <w:t>40 mm</w:t>
            </w:r>
          </w:p>
        </w:tc>
      </w:tr>
    </w:tbl>
    <w:p w:rsidR="006014DF" w:rsidRPr="005C5783" w:rsidRDefault="006014DF" w:rsidP="006014DF">
      <w:pPr>
        <w:rPr>
          <w:sz w:val="23"/>
          <w:szCs w:val="23"/>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638"/>
        <w:gridCol w:w="8437"/>
      </w:tblGrid>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 xml:space="preserve">20.7    </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Arcing horns shall be provided on HV bushings.</w:t>
            </w:r>
          </w:p>
          <w:p w:rsidR="006014DF" w:rsidRPr="005C5783" w:rsidRDefault="006014DF" w:rsidP="003A29B4">
            <w:pPr>
              <w:shd w:val="clear" w:color="auto" w:fill="FFFFFF"/>
              <w:autoSpaceDE w:val="0"/>
              <w:autoSpaceDN w:val="0"/>
              <w:adjustRightInd w:val="0"/>
              <w:spacing w:line="360" w:lineRule="auto"/>
              <w:rPr>
                <w:sz w:val="23"/>
                <w:szCs w:val="23"/>
              </w:rPr>
            </w:pP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 xml:space="preserve">20.8    </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Brazing of all inter connections, jumpers from winding to bushing shall have cross section larger than the winding conductor. All the Brazes shall be qualified as per ASME, section - IX.</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 xml:space="preserve">20.9    </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The bushings shall be of reputed make supplied by those manufacturers who are having manufacturing and testing facilities for insulators.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 xml:space="preserve">20.10  </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The terminal arrangement shall not require a separate oil chamber not connected to oil in the main tank.</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bCs/>
                <w:sz w:val="23"/>
                <w:szCs w:val="23"/>
              </w:rPr>
              <w:t>21</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bCs/>
                <w:sz w:val="23"/>
                <w:szCs w:val="23"/>
              </w:rPr>
              <w:t>TERMINAL CONNECTORS: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bCs/>
                <w:sz w:val="23"/>
                <w:szCs w:val="23"/>
              </w:rPr>
            </w:pPr>
            <w:r w:rsidRPr="005C5783">
              <w:rPr>
                <w:sz w:val="23"/>
                <w:szCs w:val="23"/>
              </w:rPr>
              <w:t>21.1</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The LV and HV bushing stems with provision of CSP/protective features as stipulated in cl # 27 &amp; 28 of technical specification shall be provided with suitable terminal connectors as per IS 5082 so as to connect the jumper without disturbing the bushing stem. Connectors shall be with eye bolts so as to receive conductor for HV. Terminal connectors shall be type tested as per IS 5561.</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22</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bCs/>
                <w:sz w:val="23"/>
                <w:szCs w:val="23"/>
              </w:rPr>
              <w:t>LIGHTNING ARRESTORS: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sz w:val="23"/>
                <w:szCs w:val="23"/>
              </w:rPr>
              <w:lastRenderedPageBreak/>
              <w:t>22.1</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jc w:val="both"/>
              <w:rPr>
                <w:sz w:val="23"/>
                <w:szCs w:val="23"/>
              </w:rPr>
            </w:pPr>
            <w:r w:rsidRPr="005C5783">
              <w:rPr>
                <w:sz w:val="23"/>
                <w:szCs w:val="23"/>
              </w:rPr>
              <w:t>9 kV, 5 kA metal oxide lightning arresters of reputed make conforming to IS 3070 Part-Ill, one number per phase shall be provided.(To be fitted under the HV bushing with Gl earth strip 25x4 mm connected to the body of the transformer with necessary clamping arrangement) Lightening arrestors with polymer insulators in conformance with relevant IEC can also be used.</w:t>
            </w:r>
          </w:p>
          <w:p w:rsidR="006014DF" w:rsidRPr="005C5783" w:rsidRDefault="006014DF" w:rsidP="003A29B4">
            <w:pPr>
              <w:shd w:val="clear" w:color="auto" w:fill="FFFFFF"/>
              <w:autoSpaceDE w:val="0"/>
              <w:autoSpaceDN w:val="0"/>
              <w:adjustRightInd w:val="0"/>
              <w:spacing w:line="360" w:lineRule="auto"/>
              <w:jc w:val="both"/>
              <w:rPr>
                <w:b/>
                <w:sz w:val="23"/>
                <w:szCs w:val="23"/>
              </w:rPr>
            </w:pPr>
            <w:r w:rsidRPr="005C5783">
              <w:rPr>
                <w:b/>
                <w:sz w:val="23"/>
                <w:szCs w:val="23"/>
              </w:rPr>
              <w:t xml:space="preserve">Type test report of lighting arrestor shall be uploaded at the time of bid or shall be provided at the time of inspection by the supplier. </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23</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bCs/>
                <w:sz w:val="23"/>
                <w:szCs w:val="23"/>
              </w:rPr>
              <w:t>TERMINAL MARKINGS: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23.1</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High voltage phase windings shall be marked both in the terminal Nigams inside the tank and on the outside with capital letter 1U, 1V, 1W and low voltage winding for the same phase marked by corresponding small letter 2u, 2v, 2w. The neutral point terminal shall be indicated by the letter 2n. Neutral terminal is to be brought out and connected to local grounding terminal by an earthing strip.</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24</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bCs/>
                <w:sz w:val="23"/>
                <w:szCs w:val="23"/>
              </w:rPr>
              <w:t>FITTINGS: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24.1</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The following standard fittings shall be provided :</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p>
        </w:tc>
        <w:tc>
          <w:tcPr>
            <w:tcW w:w="638"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i</w:t>
            </w: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Rating and terminal marking plates, non-detachable.</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p>
        </w:tc>
        <w:tc>
          <w:tcPr>
            <w:tcW w:w="638"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ii</w:t>
            </w: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Earthing terminals with lugs - 2 Nos.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p>
        </w:tc>
        <w:tc>
          <w:tcPr>
            <w:tcW w:w="638"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iii</w:t>
            </w: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Lifting lugs for main tank and top cover</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p>
        </w:tc>
        <w:tc>
          <w:tcPr>
            <w:tcW w:w="638"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iv</w:t>
            </w: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Terminal connectors on the HV/LV bushings (For bare terminations only).</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p>
        </w:tc>
        <w:tc>
          <w:tcPr>
            <w:tcW w:w="638"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v</w:t>
            </w: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Thermometer pocket with cap -1 No.</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p>
        </w:tc>
        <w:tc>
          <w:tcPr>
            <w:tcW w:w="638"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vi</w:t>
            </w: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Air release device</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p>
        </w:tc>
        <w:tc>
          <w:tcPr>
            <w:tcW w:w="638"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vii</w:t>
            </w: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HV bushings - 3 Nos.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p>
        </w:tc>
        <w:tc>
          <w:tcPr>
            <w:tcW w:w="638"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viii</w:t>
            </w: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LV bushings - 4 Nos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p>
        </w:tc>
        <w:tc>
          <w:tcPr>
            <w:tcW w:w="638"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ix</w:t>
            </w: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Pulling lugs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p>
        </w:tc>
        <w:tc>
          <w:tcPr>
            <w:tcW w:w="638"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x</w:t>
            </w: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Stiffener</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p>
        </w:tc>
        <w:tc>
          <w:tcPr>
            <w:tcW w:w="638"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xi</w:t>
            </w: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Radiators - Number. and length may be mentioned (as per heat dissipation calculations)/ corrugations.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p>
        </w:tc>
        <w:tc>
          <w:tcPr>
            <w:tcW w:w="638"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xii</w:t>
            </w: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9 kV, 5 kA lightning arresters on HT side - 3 No.</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p>
        </w:tc>
        <w:tc>
          <w:tcPr>
            <w:tcW w:w="638"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xiii</w:t>
            </w: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Magnetic oil level gauge,</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p>
        </w:tc>
        <w:tc>
          <w:tcPr>
            <w:tcW w:w="638"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xiv</w:t>
            </w: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Drain cum sampling valve,</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p>
        </w:tc>
        <w:tc>
          <w:tcPr>
            <w:tcW w:w="638"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xv</w:t>
            </w: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Top filter valve</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p>
        </w:tc>
        <w:tc>
          <w:tcPr>
            <w:tcW w:w="638"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xvi</w:t>
            </w: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 xml:space="preserve">Oil filling hole having p. 1 - </w:t>
            </w:r>
            <w:r w:rsidRPr="005C5783">
              <w:rPr>
                <w:i/>
                <w:iCs/>
                <w:sz w:val="23"/>
                <w:szCs w:val="23"/>
              </w:rPr>
              <w:t>%</w:t>
            </w:r>
            <w:r w:rsidRPr="005C5783">
              <w:rPr>
                <w:sz w:val="23"/>
                <w:szCs w:val="23"/>
              </w:rPr>
              <w:t>" thread with plug and drain plug on the conservator.</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p>
        </w:tc>
        <w:tc>
          <w:tcPr>
            <w:tcW w:w="638"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xvii</w:t>
            </w: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Silica gel breather</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p>
        </w:tc>
        <w:tc>
          <w:tcPr>
            <w:tcW w:w="638"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xviii</w:t>
            </w:r>
          </w:p>
        </w:tc>
        <w:tc>
          <w:tcPr>
            <w:tcW w:w="8437"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Base channel 75x40 mm for up to 200 kVA, 460 mm long with holes to make them suitable for fixing on a platform or plinth.</w:t>
            </w:r>
          </w:p>
        </w:tc>
      </w:tr>
      <w:tr w:rsidR="006014DF" w:rsidRPr="005C5783" w:rsidTr="003A29B4">
        <w:trPr>
          <w:trHeight w:val="459"/>
        </w:trPr>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p>
        </w:tc>
        <w:tc>
          <w:tcPr>
            <w:tcW w:w="638" w:type="dxa"/>
            <w:shd w:val="clear" w:color="auto" w:fill="auto"/>
          </w:tcPr>
          <w:p w:rsidR="006014DF" w:rsidRPr="005C5783" w:rsidRDefault="006014DF" w:rsidP="003A29B4">
            <w:pPr>
              <w:autoSpaceDE w:val="0"/>
              <w:autoSpaceDN w:val="0"/>
              <w:adjustRightInd w:val="0"/>
              <w:rPr>
                <w:sz w:val="23"/>
                <w:szCs w:val="23"/>
              </w:rPr>
            </w:pPr>
            <w:r w:rsidRPr="005C5783">
              <w:rPr>
                <w:sz w:val="23"/>
                <w:szCs w:val="23"/>
              </w:rPr>
              <w:t>xix</w:t>
            </w: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Pressure relief device or explosion vent.</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25</w:t>
            </w:r>
          </w:p>
        </w:tc>
        <w:tc>
          <w:tcPr>
            <w:tcW w:w="638" w:type="dxa"/>
            <w:shd w:val="clear" w:color="auto" w:fill="auto"/>
          </w:tcPr>
          <w:p w:rsidR="006014DF" w:rsidRPr="005C5783" w:rsidRDefault="006014DF" w:rsidP="003A29B4">
            <w:pPr>
              <w:autoSpaceDE w:val="0"/>
              <w:autoSpaceDN w:val="0"/>
              <w:adjustRightInd w:val="0"/>
              <w:rPr>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bCs/>
                <w:sz w:val="23"/>
                <w:szCs w:val="23"/>
              </w:rPr>
              <w:t>FASTENERS: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25.1</w:t>
            </w:r>
          </w:p>
        </w:tc>
        <w:tc>
          <w:tcPr>
            <w:tcW w:w="638" w:type="dxa"/>
            <w:shd w:val="clear" w:color="auto" w:fill="auto"/>
          </w:tcPr>
          <w:p w:rsidR="006014DF" w:rsidRPr="005C5783" w:rsidRDefault="006014DF" w:rsidP="003A29B4">
            <w:pPr>
              <w:autoSpaceDE w:val="0"/>
              <w:autoSpaceDN w:val="0"/>
              <w:adjustRightInd w:val="0"/>
              <w:rPr>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All bolts, studs, screw threads, pipe threads, bolt heads and nuts shall comply with the appropriate Indian Standards for metric threads, or the technical equivalent.</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25.2</w:t>
            </w:r>
          </w:p>
        </w:tc>
        <w:tc>
          <w:tcPr>
            <w:tcW w:w="638" w:type="dxa"/>
            <w:shd w:val="clear" w:color="auto" w:fill="auto"/>
          </w:tcPr>
          <w:p w:rsidR="006014DF" w:rsidRPr="005C5783" w:rsidRDefault="006014DF" w:rsidP="003A29B4">
            <w:pPr>
              <w:autoSpaceDE w:val="0"/>
              <w:autoSpaceDN w:val="0"/>
              <w:adjustRightInd w:val="0"/>
              <w:rPr>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Bolts or studs shall not be less than 6 mm in diameter except when used for small wiring terminals.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25.3</w:t>
            </w:r>
          </w:p>
        </w:tc>
        <w:tc>
          <w:tcPr>
            <w:tcW w:w="638" w:type="dxa"/>
            <w:shd w:val="clear" w:color="auto" w:fill="auto"/>
          </w:tcPr>
          <w:p w:rsidR="006014DF" w:rsidRPr="005C5783" w:rsidRDefault="006014DF" w:rsidP="003A29B4">
            <w:pPr>
              <w:autoSpaceDE w:val="0"/>
              <w:autoSpaceDN w:val="0"/>
              <w:adjustRightInd w:val="0"/>
              <w:rPr>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All nuts and pins shall be adequately locked.</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25.4</w:t>
            </w:r>
          </w:p>
        </w:tc>
        <w:tc>
          <w:tcPr>
            <w:tcW w:w="638" w:type="dxa"/>
            <w:shd w:val="clear" w:color="auto" w:fill="auto"/>
          </w:tcPr>
          <w:p w:rsidR="006014DF" w:rsidRPr="005C5783" w:rsidRDefault="006014DF" w:rsidP="003A29B4">
            <w:pPr>
              <w:autoSpaceDE w:val="0"/>
              <w:autoSpaceDN w:val="0"/>
              <w:adjustRightInd w:val="0"/>
              <w:rPr>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Wherever possible bolts shall be fitted in such a manner that in the event of failure of locking resulting in the nuts working loose and falling off, the bolt will remain in position.</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25.5</w:t>
            </w:r>
          </w:p>
        </w:tc>
        <w:tc>
          <w:tcPr>
            <w:tcW w:w="638" w:type="dxa"/>
            <w:shd w:val="clear" w:color="auto" w:fill="auto"/>
          </w:tcPr>
          <w:p w:rsidR="006014DF" w:rsidRPr="005C5783" w:rsidRDefault="006014DF" w:rsidP="003A29B4">
            <w:pPr>
              <w:autoSpaceDE w:val="0"/>
              <w:autoSpaceDN w:val="0"/>
              <w:adjustRightInd w:val="0"/>
              <w:rPr>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All ferrous bolts, nuts and washers placed in outdoor positions shall be treated to prevent corrosion, by hot dip galvanising, except high tensile steel bolts and spring washers which shall be electro-galvanised / plated. Appropriate precautions shall be taken to prevent electrolytic action between dissimilar metals.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25.6</w:t>
            </w:r>
          </w:p>
        </w:tc>
        <w:tc>
          <w:tcPr>
            <w:tcW w:w="638" w:type="dxa"/>
            <w:shd w:val="clear" w:color="auto" w:fill="auto"/>
          </w:tcPr>
          <w:p w:rsidR="006014DF" w:rsidRPr="005C5783" w:rsidRDefault="006014DF" w:rsidP="003A29B4">
            <w:pPr>
              <w:autoSpaceDE w:val="0"/>
              <w:autoSpaceDN w:val="0"/>
              <w:adjustRightInd w:val="0"/>
              <w:rPr>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Each bolt or stud shall project at least one thread but not more than three threads through the nut, except when otherwise approved for terminal Nigam studs or relay stems. If bolts and nuts are placed so that they are inaccessible by means of ordinary spanners, special spanners shall be provided.</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25.7</w:t>
            </w:r>
          </w:p>
        </w:tc>
        <w:tc>
          <w:tcPr>
            <w:tcW w:w="638" w:type="dxa"/>
            <w:shd w:val="clear" w:color="auto" w:fill="auto"/>
          </w:tcPr>
          <w:p w:rsidR="006014DF" w:rsidRPr="005C5783" w:rsidRDefault="006014DF" w:rsidP="003A29B4">
            <w:pPr>
              <w:autoSpaceDE w:val="0"/>
              <w:autoSpaceDN w:val="0"/>
              <w:adjustRightInd w:val="0"/>
              <w:rPr>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The length of the screwed portion of the bolts shall be such that no screw thread may form part of a shear plane between members.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25.8</w:t>
            </w:r>
          </w:p>
        </w:tc>
        <w:tc>
          <w:tcPr>
            <w:tcW w:w="638" w:type="dxa"/>
            <w:shd w:val="clear" w:color="auto" w:fill="auto"/>
          </w:tcPr>
          <w:p w:rsidR="006014DF" w:rsidRPr="005C5783" w:rsidRDefault="006014DF" w:rsidP="003A29B4">
            <w:pPr>
              <w:autoSpaceDE w:val="0"/>
              <w:autoSpaceDN w:val="0"/>
              <w:adjustRightInd w:val="0"/>
              <w:rPr>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Taper washers shall be provided where necessary.</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25.9</w:t>
            </w:r>
          </w:p>
        </w:tc>
        <w:tc>
          <w:tcPr>
            <w:tcW w:w="638" w:type="dxa"/>
            <w:shd w:val="clear" w:color="auto" w:fill="auto"/>
          </w:tcPr>
          <w:p w:rsidR="006014DF" w:rsidRPr="005C5783" w:rsidRDefault="006014DF" w:rsidP="003A29B4">
            <w:pPr>
              <w:autoSpaceDE w:val="0"/>
              <w:autoSpaceDN w:val="0"/>
              <w:adjustRightInd w:val="0"/>
              <w:rPr>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Protective washers of suitable material shall be provided front and back of the securing screws.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26</w:t>
            </w:r>
          </w:p>
        </w:tc>
        <w:tc>
          <w:tcPr>
            <w:tcW w:w="638" w:type="dxa"/>
            <w:shd w:val="clear" w:color="auto" w:fill="auto"/>
          </w:tcPr>
          <w:p w:rsidR="006014DF" w:rsidRPr="005C5783" w:rsidRDefault="006014DF" w:rsidP="003A29B4">
            <w:pPr>
              <w:autoSpaceDE w:val="0"/>
              <w:autoSpaceDN w:val="0"/>
              <w:adjustRightInd w:val="0"/>
              <w:rPr>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bCs/>
                <w:sz w:val="23"/>
                <w:szCs w:val="23"/>
              </w:rPr>
              <w:t>OVERLOAD CAPACITY</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26.1</w:t>
            </w:r>
          </w:p>
        </w:tc>
        <w:tc>
          <w:tcPr>
            <w:tcW w:w="638" w:type="dxa"/>
            <w:shd w:val="clear" w:color="auto" w:fill="auto"/>
          </w:tcPr>
          <w:p w:rsidR="006014DF" w:rsidRPr="005C5783" w:rsidRDefault="006014DF" w:rsidP="003A29B4">
            <w:pPr>
              <w:autoSpaceDE w:val="0"/>
              <w:autoSpaceDN w:val="0"/>
              <w:adjustRightInd w:val="0"/>
              <w:rPr>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The transformers shall be suitable for loading as per IS 6600.</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27</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bCs/>
                <w:sz w:val="23"/>
                <w:szCs w:val="23"/>
              </w:rPr>
              <w:t>COMPLETELY SELF PROTECTED (CSP) TRANSFORMERS: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27.1</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CSP transformer is to be provided for ratings up to 200 kVA</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28</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bCs/>
                <w:sz w:val="23"/>
                <w:szCs w:val="23"/>
              </w:rPr>
              <w:t>PROTECTION FEATURES: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28.1</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u w:val="single"/>
              </w:rPr>
            </w:pPr>
            <w:r w:rsidRPr="005C5783">
              <w:rPr>
                <w:bCs/>
                <w:sz w:val="23"/>
                <w:szCs w:val="23"/>
                <w:u w:val="single"/>
              </w:rPr>
              <w:t>External Weather proof HV fuse on the HV side of transformer.</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28.1.1</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 xml:space="preserve">The fuse is mounted normally inside of the primary bushing for the three phases and is connected to the high voltage winding through a terminal block. This has to protect that part of the electrical distribution system which is ahead of the distribution transformers from faults which occur inside the distribution transformer i.e., either in the windings or some other part of the transformer. It shall be ensured that this fuse does not blow for </w:t>
            </w:r>
            <w:r w:rsidRPr="005C5783">
              <w:rPr>
                <w:sz w:val="23"/>
                <w:szCs w:val="23"/>
              </w:rPr>
              <w:lastRenderedPageBreak/>
              <w:t>faults on the secondary side (LT side) of the transformer i.e., the blowing characteristics of the fuse and LT breaker shall be so coordinated such that the fuse shall not blow for any faults on the secondary side of the transformer beyond LT breakers and those faults shall be cleared by the LT breaker only.</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lastRenderedPageBreak/>
              <w:t>28.2</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u w:val="single"/>
              </w:rPr>
            </w:pPr>
            <w:r w:rsidRPr="005C5783">
              <w:rPr>
                <w:sz w:val="23"/>
                <w:szCs w:val="23"/>
                <w:u w:val="single"/>
              </w:rPr>
              <w:t>Externally weather proof Mounted LT Breaker on the LV Side of the Transformer:</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28.2.1</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u w:val="single"/>
              </w:rPr>
            </w:pPr>
            <w:r w:rsidRPr="005C5783">
              <w:rPr>
                <w:bCs/>
                <w:sz w:val="23"/>
                <w:szCs w:val="23"/>
                <w:u w:val="single"/>
              </w:rPr>
              <w:t xml:space="preserve">3 Pole LT circuit breaker: </w:t>
            </w:r>
            <w:r w:rsidRPr="005C5783">
              <w:rPr>
                <w:sz w:val="23"/>
                <w:szCs w:val="23"/>
                <w:u w:val="single"/>
              </w:rPr>
              <w:t>All LT faults after the breaker shall be cleared by this breaker. As such it shall be designed for perfect coordination with the HT fuse link. The bidder shall furnish the time / current   characteristics of   LT circuit breaker and 11 kV fuses for various current multiples.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28.2.2</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Cs/>
                <w:sz w:val="23"/>
                <w:szCs w:val="23"/>
              </w:rPr>
            </w:pPr>
            <w:r w:rsidRPr="005C5783">
              <w:rPr>
                <w:sz w:val="23"/>
                <w:szCs w:val="23"/>
              </w:rPr>
              <w:t>The two characteristics shall be drawn on the same sheet to indicate coordination between the circuit breaker and fuse. The bidder shall carry out coordination test as indicated above and this forms one of the tests for acceptance test.</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28.2.3</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The breaker shall be coordinated thermally with the transformer design to follow closely the variations of oil temperature due to fluctuating loads and ambient temperatures.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28.2.4</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sz w:val="23"/>
                <w:szCs w:val="23"/>
              </w:rPr>
              <w:t xml:space="preserve">Arrangements shall be provided to enable the circuit breaker to be closed and opened manually </w:t>
            </w:r>
            <w:r w:rsidRPr="005C5783">
              <w:rPr>
                <w:rFonts w:ascii="Calibri" w:eastAsia="Calibri" w:hAnsi="Calibri" w:cs="Calibri"/>
                <w:b/>
                <w:bCs/>
                <w:sz w:val="24"/>
              </w:rPr>
              <w:t>standing on ground</w:t>
            </w:r>
            <w:r w:rsidRPr="005C5783">
              <w:rPr>
                <w:b/>
                <w:sz w:val="23"/>
                <w:szCs w:val="23"/>
              </w:rPr>
              <w:t xml:space="preserve"> without opening of LV Box.</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28.2.5</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sz w:val="23"/>
                <w:szCs w:val="23"/>
              </w:rPr>
              <w:t>The cross section of the current carrying parts of the breaker shall withstand the full load current at a current density not more than 2.5 A/sq. mm (for additional mechanical strength the area should be more).</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28.2.6</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jc w:val="both"/>
              <w:rPr>
                <w:b/>
                <w:sz w:val="23"/>
                <w:szCs w:val="23"/>
              </w:rPr>
            </w:pPr>
            <w:r w:rsidRPr="005C5783">
              <w:rPr>
                <w:b/>
                <w:sz w:val="23"/>
                <w:szCs w:val="23"/>
              </w:rPr>
              <w:t>Rated short circuit breaking capacity of the breaker shall not be the following. The circuit breaker shall confirm to IS 13947 and should be reputed make like Siemens/ Havells/ ABB/ SCHNEIDER/C&amp;S only.</w:t>
            </w:r>
          </w:p>
          <w:p w:rsidR="006014DF" w:rsidRPr="005C5783" w:rsidRDefault="006014DF" w:rsidP="003A29B4">
            <w:pPr>
              <w:shd w:val="clear" w:color="auto" w:fill="FFFFFF"/>
              <w:autoSpaceDE w:val="0"/>
              <w:autoSpaceDN w:val="0"/>
              <w:adjustRightInd w:val="0"/>
              <w:spacing w:line="360" w:lineRule="auto"/>
              <w:jc w:val="both"/>
              <w:rPr>
                <w:b/>
                <w:sz w:val="23"/>
                <w:szCs w:val="23"/>
              </w:rPr>
            </w:pPr>
            <w:r w:rsidRPr="005C5783">
              <w:rPr>
                <w:sz w:val="23"/>
                <w:szCs w:val="23"/>
              </w:rPr>
              <w:t>Rating of MCCB shall be 240V, 3P with long barrel lugs of 35, 50, 70 &amp; 120 sqmm (minimum) for 25, 63, 100 &amp; 200 kVA Transformer respectively.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2143"/>
              <w:gridCol w:w="1543"/>
              <w:gridCol w:w="1842"/>
            </w:tblGrid>
            <w:tr w:rsidR="006014DF" w:rsidRPr="005C5783" w:rsidTr="003A29B4">
              <w:trPr>
                <w:jc w:val="center"/>
              </w:trPr>
              <w:tc>
                <w:tcPr>
                  <w:tcW w:w="1014" w:type="dxa"/>
                  <w:shd w:val="clear" w:color="auto" w:fill="auto"/>
                </w:tcPr>
                <w:p w:rsidR="006014DF" w:rsidRPr="005C5783" w:rsidRDefault="006014DF" w:rsidP="003A29B4">
                  <w:pPr>
                    <w:autoSpaceDE w:val="0"/>
                    <w:autoSpaceDN w:val="0"/>
                    <w:adjustRightInd w:val="0"/>
                    <w:spacing w:line="360" w:lineRule="auto"/>
                    <w:jc w:val="center"/>
                    <w:rPr>
                      <w:b/>
                      <w:sz w:val="23"/>
                      <w:szCs w:val="23"/>
                    </w:rPr>
                  </w:pPr>
                  <w:r w:rsidRPr="005C5783">
                    <w:rPr>
                      <w:b/>
                      <w:sz w:val="23"/>
                      <w:szCs w:val="23"/>
                    </w:rPr>
                    <w:t>S. No.</w:t>
                  </w:r>
                </w:p>
              </w:tc>
              <w:tc>
                <w:tcPr>
                  <w:tcW w:w="2143" w:type="dxa"/>
                  <w:shd w:val="clear" w:color="auto" w:fill="auto"/>
                </w:tcPr>
                <w:p w:rsidR="006014DF" w:rsidRPr="005C5783" w:rsidRDefault="006014DF" w:rsidP="003A29B4">
                  <w:pPr>
                    <w:autoSpaceDE w:val="0"/>
                    <w:autoSpaceDN w:val="0"/>
                    <w:adjustRightInd w:val="0"/>
                    <w:spacing w:line="360" w:lineRule="auto"/>
                    <w:jc w:val="center"/>
                    <w:rPr>
                      <w:b/>
                      <w:sz w:val="23"/>
                      <w:szCs w:val="23"/>
                    </w:rPr>
                  </w:pPr>
                  <w:r w:rsidRPr="005C5783">
                    <w:rPr>
                      <w:b/>
                      <w:sz w:val="23"/>
                      <w:szCs w:val="23"/>
                    </w:rPr>
                    <w:t>Transformer Capacity (In kVA)</w:t>
                  </w:r>
                </w:p>
              </w:tc>
              <w:tc>
                <w:tcPr>
                  <w:tcW w:w="1543" w:type="dxa"/>
                  <w:shd w:val="clear" w:color="auto" w:fill="auto"/>
                </w:tcPr>
                <w:p w:rsidR="006014DF" w:rsidRPr="005C5783" w:rsidRDefault="006014DF" w:rsidP="003A29B4">
                  <w:pPr>
                    <w:autoSpaceDE w:val="0"/>
                    <w:autoSpaceDN w:val="0"/>
                    <w:adjustRightInd w:val="0"/>
                    <w:spacing w:line="360" w:lineRule="auto"/>
                    <w:jc w:val="center"/>
                    <w:rPr>
                      <w:b/>
                      <w:sz w:val="23"/>
                      <w:szCs w:val="23"/>
                    </w:rPr>
                  </w:pPr>
                  <w:r w:rsidRPr="005C5783">
                    <w:rPr>
                      <w:b/>
                      <w:sz w:val="23"/>
                      <w:szCs w:val="23"/>
                    </w:rPr>
                    <w:t>Short Circuit Capacity</w:t>
                  </w:r>
                </w:p>
              </w:tc>
              <w:tc>
                <w:tcPr>
                  <w:tcW w:w="1842" w:type="dxa"/>
                  <w:shd w:val="clear" w:color="auto" w:fill="auto"/>
                </w:tcPr>
                <w:p w:rsidR="006014DF" w:rsidRPr="005C5783" w:rsidRDefault="006014DF" w:rsidP="003A29B4">
                  <w:pPr>
                    <w:autoSpaceDE w:val="0"/>
                    <w:autoSpaceDN w:val="0"/>
                    <w:adjustRightInd w:val="0"/>
                    <w:spacing w:line="360" w:lineRule="auto"/>
                    <w:jc w:val="center"/>
                    <w:rPr>
                      <w:b/>
                      <w:sz w:val="23"/>
                      <w:szCs w:val="23"/>
                    </w:rPr>
                  </w:pPr>
                  <w:r w:rsidRPr="005C5783">
                    <w:rPr>
                      <w:b/>
                      <w:sz w:val="23"/>
                      <w:szCs w:val="23"/>
                    </w:rPr>
                    <w:t>Rated current Capacity</w:t>
                  </w:r>
                </w:p>
              </w:tc>
            </w:tr>
            <w:tr w:rsidR="006014DF" w:rsidRPr="005C5783" w:rsidTr="003A29B4">
              <w:trPr>
                <w:jc w:val="center"/>
              </w:trPr>
              <w:tc>
                <w:tcPr>
                  <w:tcW w:w="1014" w:type="dxa"/>
                  <w:shd w:val="clear" w:color="auto" w:fill="auto"/>
                </w:tcPr>
                <w:p w:rsidR="006014DF" w:rsidRPr="005C5783" w:rsidRDefault="006014DF" w:rsidP="003A29B4">
                  <w:pPr>
                    <w:autoSpaceDE w:val="0"/>
                    <w:autoSpaceDN w:val="0"/>
                    <w:adjustRightInd w:val="0"/>
                    <w:spacing w:line="360" w:lineRule="auto"/>
                    <w:jc w:val="center"/>
                    <w:rPr>
                      <w:b/>
                      <w:sz w:val="23"/>
                      <w:szCs w:val="23"/>
                    </w:rPr>
                  </w:pPr>
                  <w:r w:rsidRPr="005C5783">
                    <w:rPr>
                      <w:b/>
                      <w:sz w:val="23"/>
                      <w:szCs w:val="23"/>
                    </w:rPr>
                    <w:t>1</w:t>
                  </w:r>
                </w:p>
              </w:tc>
              <w:tc>
                <w:tcPr>
                  <w:tcW w:w="2143" w:type="dxa"/>
                  <w:shd w:val="clear" w:color="auto" w:fill="auto"/>
                </w:tcPr>
                <w:p w:rsidR="006014DF" w:rsidRPr="005C5783" w:rsidRDefault="006014DF" w:rsidP="003A29B4">
                  <w:pPr>
                    <w:autoSpaceDE w:val="0"/>
                    <w:autoSpaceDN w:val="0"/>
                    <w:adjustRightInd w:val="0"/>
                    <w:spacing w:line="360" w:lineRule="auto"/>
                    <w:jc w:val="center"/>
                    <w:rPr>
                      <w:b/>
                      <w:sz w:val="23"/>
                      <w:szCs w:val="23"/>
                    </w:rPr>
                  </w:pPr>
                  <w:r w:rsidRPr="005C5783">
                    <w:rPr>
                      <w:b/>
                      <w:sz w:val="23"/>
                      <w:szCs w:val="23"/>
                    </w:rPr>
                    <w:t>25</w:t>
                  </w:r>
                </w:p>
              </w:tc>
              <w:tc>
                <w:tcPr>
                  <w:tcW w:w="1543" w:type="dxa"/>
                  <w:shd w:val="clear" w:color="auto" w:fill="auto"/>
                </w:tcPr>
                <w:p w:rsidR="006014DF" w:rsidRPr="005C5783" w:rsidRDefault="006014DF" w:rsidP="003A29B4">
                  <w:pPr>
                    <w:autoSpaceDE w:val="0"/>
                    <w:autoSpaceDN w:val="0"/>
                    <w:adjustRightInd w:val="0"/>
                    <w:spacing w:line="360" w:lineRule="auto"/>
                    <w:jc w:val="center"/>
                    <w:rPr>
                      <w:b/>
                      <w:sz w:val="23"/>
                      <w:szCs w:val="23"/>
                    </w:rPr>
                  </w:pPr>
                  <w:r w:rsidRPr="005C5783">
                    <w:rPr>
                      <w:b/>
                      <w:sz w:val="23"/>
                      <w:szCs w:val="23"/>
                    </w:rPr>
                    <w:t>10 kA</w:t>
                  </w:r>
                </w:p>
              </w:tc>
              <w:tc>
                <w:tcPr>
                  <w:tcW w:w="1842" w:type="dxa"/>
                  <w:shd w:val="clear" w:color="auto" w:fill="auto"/>
                </w:tcPr>
                <w:p w:rsidR="006014DF" w:rsidRPr="005C5783" w:rsidRDefault="006014DF" w:rsidP="003A29B4">
                  <w:pPr>
                    <w:autoSpaceDE w:val="0"/>
                    <w:autoSpaceDN w:val="0"/>
                    <w:adjustRightInd w:val="0"/>
                    <w:spacing w:line="360" w:lineRule="auto"/>
                    <w:jc w:val="center"/>
                    <w:rPr>
                      <w:b/>
                      <w:sz w:val="23"/>
                      <w:szCs w:val="23"/>
                    </w:rPr>
                  </w:pPr>
                  <w:r w:rsidRPr="005C5783">
                    <w:rPr>
                      <w:b/>
                      <w:sz w:val="23"/>
                      <w:szCs w:val="23"/>
                    </w:rPr>
                    <w:t>40</w:t>
                  </w:r>
                </w:p>
              </w:tc>
            </w:tr>
            <w:tr w:rsidR="006014DF" w:rsidRPr="005C5783" w:rsidTr="003A29B4">
              <w:trPr>
                <w:jc w:val="center"/>
              </w:trPr>
              <w:tc>
                <w:tcPr>
                  <w:tcW w:w="1014" w:type="dxa"/>
                  <w:shd w:val="clear" w:color="auto" w:fill="auto"/>
                </w:tcPr>
                <w:p w:rsidR="006014DF" w:rsidRPr="005C5783" w:rsidRDefault="006014DF" w:rsidP="003A29B4">
                  <w:pPr>
                    <w:autoSpaceDE w:val="0"/>
                    <w:autoSpaceDN w:val="0"/>
                    <w:adjustRightInd w:val="0"/>
                    <w:spacing w:line="360" w:lineRule="auto"/>
                    <w:jc w:val="center"/>
                    <w:rPr>
                      <w:b/>
                      <w:sz w:val="23"/>
                      <w:szCs w:val="23"/>
                    </w:rPr>
                  </w:pPr>
                  <w:r w:rsidRPr="005C5783">
                    <w:rPr>
                      <w:b/>
                      <w:sz w:val="23"/>
                      <w:szCs w:val="23"/>
                    </w:rPr>
                    <w:t>2</w:t>
                  </w:r>
                </w:p>
              </w:tc>
              <w:tc>
                <w:tcPr>
                  <w:tcW w:w="2143" w:type="dxa"/>
                  <w:shd w:val="clear" w:color="auto" w:fill="auto"/>
                </w:tcPr>
                <w:p w:rsidR="006014DF" w:rsidRPr="005C5783" w:rsidRDefault="006014DF" w:rsidP="003A29B4">
                  <w:pPr>
                    <w:autoSpaceDE w:val="0"/>
                    <w:autoSpaceDN w:val="0"/>
                    <w:adjustRightInd w:val="0"/>
                    <w:spacing w:line="360" w:lineRule="auto"/>
                    <w:jc w:val="center"/>
                    <w:rPr>
                      <w:b/>
                      <w:sz w:val="23"/>
                      <w:szCs w:val="23"/>
                    </w:rPr>
                  </w:pPr>
                  <w:r w:rsidRPr="005C5783">
                    <w:rPr>
                      <w:b/>
                      <w:sz w:val="23"/>
                      <w:szCs w:val="23"/>
                    </w:rPr>
                    <w:t>63</w:t>
                  </w:r>
                </w:p>
              </w:tc>
              <w:tc>
                <w:tcPr>
                  <w:tcW w:w="1543" w:type="dxa"/>
                  <w:shd w:val="clear" w:color="auto" w:fill="auto"/>
                </w:tcPr>
                <w:p w:rsidR="006014DF" w:rsidRPr="005C5783" w:rsidRDefault="006014DF" w:rsidP="003A29B4">
                  <w:pPr>
                    <w:autoSpaceDE w:val="0"/>
                    <w:autoSpaceDN w:val="0"/>
                    <w:adjustRightInd w:val="0"/>
                    <w:spacing w:line="360" w:lineRule="auto"/>
                    <w:jc w:val="center"/>
                    <w:rPr>
                      <w:b/>
                      <w:sz w:val="23"/>
                      <w:szCs w:val="23"/>
                    </w:rPr>
                  </w:pPr>
                  <w:r w:rsidRPr="005C5783">
                    <w:rPr>
                      <w:b/>
                      <w:sz w:val="23"/>
                      <w:szCs w:val="23"/>
                    </w:rPr>
                    <w:t>16 kA</w:t>
                  </w:r>
                </w:p>
              </w:tc>
              <w:tc>
                <w:tcPr>
                  <w:tcW w:w="1842" w:type="dxa"/>
                  <w:shd w:val="clear" w:color="auto" w:fill="auto"/>
                </w:tcPr>
                <w:p w:rsidR="006014DF" w:rsidRPr="005C5783" w:rsidRDefault="006014DF" w:rsidP="003A29B4">
                  <w:pPr>
                    <w:autoSpaceDE w:val="0"/>
                    <w:autoSpaceDN w:val="0"/>
                    <w:adjustRightInd w:val="0"/>
                    <w:spacing w:line="360" w:lineRule="auto"/>
                    <w:jc w:val="center"/>
                    <w:rPr>
                      <w:b/>
                      <w:sz w:val="23"/>
                      <w:szCs w:val="23"/>
                    </w:rPr>
                  </w:pPr>
                  <w:r w:rsidRPr="005C5783">
                    <w:rPr>
                      <w:b/>
                      <w:sz w:val="23"/>
                      <w:szCs w:val="23"/>
                    </w:rPr>
                    <w:t>100</w:t>
                  </w:r>
                </w:p>
              </w:tc>
            </w:tr>
            <w:tr w:rsidR="006014DF" w:rsidRPr="005C5783" w:rsidTr="003A29B4">
              <w:trPr>
                <w:jc w:val="center"/>
              </w:trPr>
              <w:tc>
                <w:tcPr>
                  <w:tcW w:w="1014" w:type="dxa"/>
                  <w:shd w:val="clear" w:color="auto" w:fill="auto"/>
                </w:tcPr>
                <w:p w:rsidR="006014DF" w:rsidRPr="005C5783" w:rsidRDefault="006014DF" w:rsidP="003A29B4">
                  <w:pPr>
                    <w:autoSpaceDE w:val="0"/>
                    <w:autoSpaceDN w:val="0"/>
                    <w:adjustRightInd w:val="0"/>
                    <w:spacing w:line="360" w:lineRule="auto"/>
                    <w:jc w:val="center"/>
                    <w:rPr>
                      <w:b/>
                      <w:sz w:val="23"/>
                      <w:szCs w:val="23"/>
                    </w:rPr>
                  </w:pPr>
                  <w:r w:rsidRPr="005C5783">
                    <w:rPr>
                      <w:b/>
                      <w:sz w:val="23"/>
                      <w:szCs w:val="23"/>
                    </w:rPr>
                    <w:t>3</w:t>
                  </w:r>
                </w:p>
              </w:tc>
              <w:tc>
                <w:tcPr>
                  <w:tcW w:w="2143" w:type="dxa"/>
                  <w:shd w:val="clear" w:color="auto" w:fill="auto"/>
                </w:tcPr>
                <w:p w:rsidR="006014DF" w:rsidRPr="005C5783" w:rsidRDefault="006014DF" w:rsidP="003A29B4">
                  <w:pPr>
                    <w:autoSpaceDE w:val="0"/>
                    <w:autoSpaceDN w:val="0"/>
                    <w:adjustRightInd w:val="0"/>
                    <w:spacing w:line="360" w:lineRule="auto"/>
                    <w:jc w:val="center"/>
                    <w:rPr>
                      <w:b/>
                      <w:sz w:val="23"/>
                      <w:szCs w:val="23"/>
                    </w:rPr>
                  </w:pPr>
                  <w:r w:rsidRPr="005C5783">
                    <w:rPr>
                      <w:b/>
                      <w:sz w:val="23"/>
                      <w:szCs w:val="23"/>
                    </w:rPr>
                    <w:t>100</w:t>
                  </w:r>
                </w:p>
              </w:tc>
              <w:tc>
                <w:tcPr>
                  <w:tcW w:w="1543" w:type="dxa"/>
                  <w:shd w:val="clear" w:color="auto" w:fill="auto"/>
                </w:tcPr>
                <w:p w:rsidR="006014DF" w:rsidRPr="005C5783" w:rsidRDefault="006014DF" w:rsidP="003A29B4">
                  <w:pPr>
                    <w:autoSpaceDE w:val="0"/>
                    <w:autoSpaceDN w:val="0"/>
                    <w:adjustRightInd w:val="0"/>
                    <w:spacing w:line="360" w:lineRule="auto"/>
                    <w:jc w:val="center"/>
                    <w:rPr>
                      <w:b/>
                      <w:sz w:val="23"/>
                      <w:szCs w:val="23"/>
                    </w:rPr>
                  </w:pPr>
                  <w:r w:rsidRPr="005C5783">
                    <w:rPr>
                      <w:b/>
                      <w:sz w:val="23"/>
                      <w:szCs w:val="23"/>
                    </w:rPr>
                    <w:t>16 kA</w:t>
                  </w:r>
                </w:p>
              </w:tc>
              <w:tc>
                <w:tcPr>
                  <w:tcW w:w="1842" w:type="dxa"/>
                  <w:shd w:val="clear" w:color="auto" w:fill="auto"/>
                </w:tcPr>
                <w:p w:rsidR="006014DF" w:rsidRPr="005C5783" w:rsidRDefault="006014DF" w:rsidP="003A29B4">
                  <w:pPr>
                    <w:autoSpaceDE w:val="0"/>
                    <w:autoSpaceDN w:val="0"/>
                    <w:adjustRightInd w:val="0"/>
                    <w:spacing w:line="360" w:lineRule="auto"/>
                    <w:jc w:val="center"/>
                    <w:rPr>
                      <w:b/>
                      <w:sz w:val="23"/>
                      <w:szCs w:val="23"/>
                    </w:rPr>
                  </w:pPr>
                  <w:r w:rsidRPr="005C5783">
                    <w:rPr>
                      <w:b/>
                      <w:sz w:val="23"/>
                      <w:szCs w:val="23"/>
                    </w:rPr>
                    <w:t>160</w:t>
                  </w:r>
                </w:p>
              </w:tc>
            </w:tr>
            <w:tr w:rsidR="006014DF" w:rsidRPr="005C5783" w:rsidTr="003A29B4">
              <w:trPr>
                <w:jc w:val="center"/>
              </w:trPr>
              <w:tc>
                <w:tcPr>
                  <w:tcW w:w="1014" w:type="dxa"/>
                  <w:shd w:val="clear" w:color="auto" w:fill="auto"/>
                </w:tcPr>
                <w:p w:rsidR="006014DF" w:rsidRPr="005C5783" w:rsidRDefault="006014DF" w:rsidP="003A29B4">
                  <w:pPr>
                    <w:autoSpaceDE w:val="0"/>
                    <w:autoSpaceDN w:val="0"/>
                    <w:adjustRightInd w:val="0"/>
                    <w:spacing w:line="360" w:lineRule="auto"/>
                    <w:jc w:val="center"/>
                    <w:rPr>
                      <w:b/>
                      <w:sz w:val="23"/>
                      <w:szCs w:val="23"/>
                    </w:rPr>
                  </w:pPr>
                  <w:r w:rsidRPr="005C5783">
                    <w:rPr>
                      <w:b/>
                      <w:sz w:val="23"/>
                      <w:szCs w:val="23"/>
                    </w:rPr>
                    <w:t>4</w:t>
                  </w:r>
                </w:p>
              </w:tc>
              <w:tc>
                <w:tcPr>
                  <w:tcW w:w="2143" w:type="dxa"/>
                  <w:shd w:val="clear" w:color="auto" w:fill="auto"/>
                </w:tcPr>
                <w:p w:rsidR="006014DF" w:rsidRPr="005C5783" w:rsidRDefault="006014DF" w:rsidP="003A29B4">
                  <w:pPr>
                    <w:autoSpaceDE w:val="0"/>
                    <w:autoSpaceDN w:val="0"/>
                    <w:adjustRightInd w:val="0"/>
                    <w:spacing w:line="360" w:lineRule="auto"/>
                    <w:jc w:val="center"/>
                    <w:rPr>
                      <w:b/>
                      <w:sz w:val="23"/>
                      <w:szCs w:val="23"/>
                    </w:rPr>
                  </w:pPr>
                  <w:r w:rsidRPr="005C5783">
                    <w:rPr>
                      <w:b/>
                      <w:sz w:val="23"/>
                      <w:szCs w:val="23"/>
                    </w:rPr>
                    <w:t>200</w:t>
                  </w:r>
                </w:p>
              </w:tc>
              <w:tc>
                <w:tcPr>
                  <w:tcW w:w="1543" w:type="dxa"/>
                  <w:shd w:val="clear" w:color="auto" w:fill="auto"/>
                </w:tcPr>
                <w:p w:rsidR="006014DF" w:rsidRPr="005C5783" w:rsidRDefault="006014DF" w:rsidP="003A29B4">
                  <w:pPr>
                    <w:autoSpaceDE w:val="0"/>
                    <w:autoSpaceDN w:val="0"/>
                    <w:adjustRightInd w:val="0"/>
                    <w:spacing w:line="360" w:lineRule="auto"/>
                    <w:jc w:val="center"/>
                    <w:rPr>
                      <w:b/>
                      <w:sz w:val="23"/>
                      <w:szCs w:val="23"/>
                    </w:rPr>
                  </w:pPr>
                  <w:r w:rsidRPr="005C5783">
                    <w:rPr>
                      <w:b/>
                      <w:sz w:val="23"/>
                      <w:szCs w:val="23"/>
                    </w:rPr>
                    <w:t>25 kA</w:t>
                  </w:r>
                </w:p>
              </w:tc>
              <w:tc>
                <w:tcPr>
                  <w:tcW w:w="1842" w:type="dxa"/>
                  <w:shd w:val="clear" w:color="auto" w:fill="auto"/>
                </w:tcPr>
                <w:p w:rsidR="006014DF" w:rsidRPr="005C5783" w:rsidRDefault="006014DF" w:rsidP="003A29B4">
                  <w:pPr>
                    <w:autoSpaceDE w:val="0"/>
                    <w:autoSpaceDN w:val="0"/>
                    <w:adjustRightInd w:val="0"/>
                    <w:spacing w:line="360" w:lineRule="auto"/>
                    <w:jc w:val="center"/>
                    <w:rPr>
                      <w:b/>
                      <w:sz w:val="23"/>
                      <w:szCs w:val="23"/>
                    </w:rPr>
                  </w:pPr>
                  <w:r w:rsidRPr="005C5783">
                    <w:rPr>
                      <w:b/>
                      <w:sz w:val="23"/>
                      <w:szCs w:val="23"/>
                    </w:rPr>
                    <w:t>400</w:t>
                  </w:r>
                </w:p>
              </w:tc>
            </w:tr>
          </w:tbl>
          <w:p w:rsidR="006014DF" w:rsidRPr="005C5783" w:rsidRDefault="006014DF" w:rsidP="003A29B4">
            <w:pPr>
              <w:shd w:val="clear" w:color="auto" w:fill="FFFFFF"/>
              <w:autoSpaceDE w:val="0"/>
              <w:autoSpaceDN w:val="0"/>
              <w:adjustRightInd w:val="0"/>
              <w:spacing w:line="360" w:lineRule="auto"/>
              <w:jc w:val="both"/>
              <w:rPr>
                <w:b/>
                <w:sz w:val="23"/>
                <w:szCs w:val="23"/>
              </w:rPr>
            </w:pPr>
          </w:p>
          <w:p w:rsidR="006014DF" w:rsidRPr="005C5783" w:rsidRDefault="006014DF" w:rsidP="003A29B4">
            <w:pPr>
              <w:shd w:val="clear" w:color="auto" w:fill="FFFFFF"/>
              <w:autoSpaceDE w:val="0"/>
              <w:autoSpaceDN w:val="0"/>
              <w:adjustRightInd w:val="0"/>
              <w:spacing w:line="360" w:lineRule="auto"/>
              <w:jc w:val="both"/>
              <w:rPr>
                <w:sz w:val="23"/>
                <w:szCs w:val="23"/>
              </w:rPr>
            </w:pP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29</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bCs/>
                <w:sz w:val="23"/>
                <w:szCs w:val="23"/>
              </w:rPr>
              <w:t>LOAD MANAGEMENT SIGNAL LIGHT:</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lastRenderedPageBreak/>
              <w:t>29.1</w:t>
            </w:r>
          </w:p>
        </w:tc>
        <w:tc>
          <w:tcPr>
            <w:tcW w:w="638" w:type="dxa"/>
            <w:shd w:val="clear" w:color="auto" w:fill="auto"/>
          </w:tcPr>
          <w:p w:rsidR="006014DF" w:rsidRPr="005C5783" w:rsidRDefault="006014DF" w:rsidP="003A29B4">
            <w:pPr>
              <w:autoSpaceDE w:val="0"/>
              <w:autoSpaceDN w:val="0"/>
              <w:adjustRightInd w:val="0"/>
              <w:rPr>
                <w:b/>
                <w:sz w:val="23"/>
                <w:szCs w:val="23"/>
              </w:rPr>
            </w:pPr>
          </w:p>
        </w:tc>
        <w:tc>
          <w:tcPr>
            <w:tcW w:w="8437" w:type="dxa"/>
            <w:shd w:val="clear" w:color="auto" w:fill="auto"/>
          </w:tcPr>
          <w:p w:rsidR="006014DF" w:rsidRPr="005C5783" w:rsidRDefault="006014DF" w:rsidP="003A29B4">
            <w:pPr>
              <w:shd w:val="clear" w:color="auto" w:fill="FFFFFF"/>
              <w:autoSpaceDE w:val="0"/>
              <w:autoSpaceDN w:val="0"/>
              <w:adjustRightInd w:val="0"/>
              <w:spacing w:line="360" w:lineRule="auto"/>
              <w:jc w:val="both"/>
              <w:rPr>
                <w:sz w:val="23"/>
                <w:szCs w:val="23"/>
                <w:u w:val="single"/>
              </w:rPr>
            </w:pPr>
            <w:r w:rsidRPr="005C5783">
              <w:rPr>
                <w:sz w:val="23"/>
                <w:szCs w:val="23"/>
                <w:u w:val="single"/>
              </w:rPr>
              <w:t>A signal light shall be provided to give information about the loading condition of the transformer. It shall forewarn any overloading problem at the installation such that replacement of the existing transformer with a higher capacity transformer can be planned. The signal light mechanism shall not reset itself when the load drops from the overloaded condition. The signal light shall remain lighted once the signal light contacts close due to overload and can be turned off by manual operation. (The signal light shall not give indication for momentary overloading).</w:t>
            </w:r>
          </w:p>
          <w:p w:rsidR="006014DF" w:rsidRPr="005C5783" w:rsidRDefault="006014DF" w:rsidP="003A29B4">
            <w:pPr>
              <w:shd w:val="clear" w:color="auto" w:fill="FFFFFF"/>
              <w:autoSpaceDE w:val="0"/>
              <w:autoSpaceDN w:val="0"/>
              <w:adjustRightInd w:val="0"/>
              <w:spacing w:line="360" w:lineRule="auto"/>
              <w:jc w:val="both"/>
              <w:rPr>
                <w:sz w:val="23"/>
                <w:szCs w:val="23"/>
              </w:rPr>
            </w:pPr>
            <w:r w:rsidRPr="005C5783">
              <w:rPr>
                <w:sz w:val="23"/>
                <w:szCs w:val="23"/>
              </w:rPr>
              <w:t>Loading indication shall be available in adjustable steps of 10% starting from 70% to 110%</w:t>
            </w:r>
          </w:p>
        </w:tc>
      </w:tr>
    </w:tbl>
    <w:p w:rsidR="006014DF" w:rsidRPr="005C5783" w:rsidRDefault="006014DF" w:rsidP="006014DF">
      <w:pPr>
        <w:rPr>
          <w:sz w:val="23"/>
          <w:szCs w:val="23"/>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602"/>
        <w:gridCol w:w="8473"/>
      </w:tblGrid>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30</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bCs/>
                <w:sz w:val="23"/>
                <w:szCs w:val="23"/>
              </w:rPr>
              <w:t>TESTS: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30.1</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All the equipment offered shall be fully type tested 'by the bidder or his collaborator as per the relevant standards including the additional type tests. The type test must have been conducted on a transformer of same design at the time of bidding. The bidder shall furnish two sets of type test reports along with the offer. Offers without type test reports will be treated as non-responsive.</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30.2</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Special tests other than type and routine tests, as agreed between purchaser and bidder shall also be carried out as per the relevant standards.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30.3</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The requirements of site tests are also given in this clause.</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30.4</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The test certificates for all routine and type tests for the transformers and also for the bushings and transformer oil shall be submitted with the bid.</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30.5</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The procedure for testing shall be in accordance with IS1180/2026 as the case may be except for temperature rise test.</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30.6</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Before despatch each of the completely assembled transformers shall be subjected to the routine tests at the manufacturer's works.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31</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bCs/>
                <w:sz w:val="23"/>
                <w:szCs w:val="23"/>
              </w:rPr>
              <w:t>ROUTINE TESTS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31.1</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Voltage Ratio measurement, polarity, phase sequence and vector group. Bushing positions shall have permanent markings at this stage of production.</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31.2</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No Load current and losses at service voltage and normal frequency.</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31.3</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Measurement of Load loss at full load and 75 degree C.</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31.4</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Measurement of Impedance voltages/ short circuit impedance at rated current and frequency.</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31.5</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Resistance of windings at each tap, cold (at or near the test bed temperature).</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31.6</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Insulation resistance.</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31.7</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Induced over voltage test (DVDF test).</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31.8</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Separate source voltage withstand test.</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31.9</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Neutral current measurement-The value of zero sequence current in the neutral of the star winding shall not be more than 2% of the full load current.</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31.10</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Oil samples (one sample per lot) to comply with IS 1866.</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31.11</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Measurement of no load loss and no-load current at full, 50%, 75%, 90%, 110%, 112.5% and 120% rated voltage.</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31.12</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 xml:space="preserve">Pressure and vacuum test for checking the deflection on transformer tank on one unit for each rating. </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31.13</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Power frequency voltage withstand tests on HV and LV windings.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lastRenderedPageBreak/>
              <w:t>31.14</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Bushing routine test: in accordance with IEC 137/ IS 3347.</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31.15</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Oil dielectric and moisture content test: conforming to IEC 156 or IS 335.</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31.16</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Routine test certificates shall include in addition to the test results, the purchaser’s order number, the transformer serial number, outline drawing number and transformer KVA rating. Any other applicable tests shall be conducted at the discretion of purchaser without any extra cost to purchaser.</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32</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bCs/>
                <w:sz w:val="23"/>
                <w:szCs w:val="23"/>
              </w:rPr>
              <w:t>TYPE TESTS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32.1</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pStyle w:val="BodyText"/>
              <w:numPr>
                <w:ilvl w:val="0"/>
                <w:numId w:val="36"/>
              </w:numPr>
              <w:rPr>
                <w:sz w:val="23"/>
                <w:szCs w:val="23"/>
              </w:rPr>
            </w:pPr>
            <w:r w:rsidRPr="005C5783">
              <w:rPr>
                <w:rFonts w:ascii="Book Antiqua" w:hAnsi="Book Antiqua"/>
                <w:sz w:val="23"/>
                <w:szCs w:val="23"/>
              </w:rPr>
              <w:t xml:space="preserve">Tenderers must submit attested/ certified copy of complete volume of type test certificates (short ckt &amp; Lightning Impulse withstand voltage and , temperature rise test etc.)  as per relevant ISS issued from CPRI / ERDA, Vadodara / National Test House Govt. of India, only for the tendered item, failing which the tender shall be rejected. The copy of test certificates must contain approved drawings, test report no &amp; date, name of test, name of material, rating, transformer serial no etc. </w:t>
            </w:r>
            <w:r w:rsidRPr="005C5783">
              <w:rPr>
                <w:sz w:val="23"/>
                <w:szCs w:val="23"/>
              </w:rPr>
              <w:t xml:space="preserve">The Test report submitted shall not be more than three years old as on the date of bid opening. </w:t>
            </w:r>
          </w:p>
          <w:p w:rsidR="006014DF" w:rsidRPr="005C5783" w:rsidRDefault="006014DF" w:rsidP="003A29B4">
            <w:pPr>
              <w:pStyle w:val="BodyText"/>
              <w:numPr>
                <w:ilvl w:val="0"/>
                <w:numId w:val="36"/>
              </w:numPr>
              <w:rPr>
                <w:rFonts w:ascii="Book Antiqua" w:hAnsi="Book Antiqua"/>
                <w:sz w:val="23"/>
                <w:szCs w:val="23"/>
              </w:rPr>
            </w:pPr>
            <w:r w:rsidRPr="005C5783">
              <w:rPr>
                <w:rFonts w:ascii="Book Antiqua" w:hAnsi="Book Antiqua"/>
                <w:sz w:val="23"/>
                <w:szCs w:val="23"/>
              </w:rPr>
              <w:t xml:space="preserve">The submitted type-test reports must be in conformity to the technical specification of this NIT, failing which, offer will be rejected. </w:t>
            </w:r>
          </w:p>
          <w:p w:rsidR="006014DF" w:rsidRPr="005C5783" w:rsidRDefault="006014DF" w:rsidP="003A29B4">
            <w:pPr>
              <w:pStyle w:val="BodyText"/>
              <w:numPr>
                <w:ilvl w:val="0"/>
                <w:numId w:val="36"/>
              </w:numPr>
              <w:rPr>
                <w:rFonts w:ascii="Book Antiqua" w:hAnsi="Book Antiqua"/>
                <w:sz w:val="23"/>
                <w:szCs w:val="23"/>
              </w:rPr>
            </w:pPr>
            <w:r w:rsidRPr="005C5783">
              <w:rPr>
                <w:rFonts w:ascii="Book Antiqua" w:hAnsi="Book Antiqua"/>
                <w:sz w:val="23"/>
                <w:szCs w:val="23"/>
              </w:rPr>
              <w:t xml:space="preserve">Specification (GTP) of the offered transformer must conform to the specification of the NIT, failing which the offer will be </w:t>
            </w:r>
            <w:r w:rsidRPr="005C5783">
              <w:rPr>
                <w:rFonts w:ascii="Book Antiqua" w:hAnsi="Book Antiqua"/>
                <w:b/>
                <w:bCs/>
                <w:sz w:val="23"/>
                <w:szCs w:val="23"/>
              </w:rPr>
              <w:t>rejected</w:t>
            </w:r>
            <w:r w:rsidRPr="005C5783">
              <w:rPr>
                <w:rFonts w:ascii="Book Antiqua" w:hAnsi="Book Antiqua"/>
                <w:sz w:val="23"/>
                <w:szCs w:val="23"/>
              </w:rPr>
              <w:t>.</w:t>
            </w:r>
          </w:p>
          <w:p w:rsidR="006014DF" w:rsidRPr="005C5783" w:rsidRDefault="006014DF" w:rsidP="003A29B4">
            <w:pPr>
              <w:pStyle w:val="BodyText"/>
              <w:numPr>
                <w:ilvl w:val="0"/>
                <w:numId w:val="36"/>
              </w:numPr>
              <w:rPr>
                <w:rFonts w:ascii="Book Antiqua" w:hAnsi="Book Antiqua"/>
                <w:sz w:val="23"/>
                <w:szCs w:val="23"/>
              </w:rPr>
            </w:pPr>
            <w:r w:rsidRPr="005C5783">
              <w:rPr>
                <w:rFonts w:ascii="Book Antiqua" w:hAnsi="Book Antiqua"/>
                <w:sz w:val="23"/>
                <w:szCs w:val="23"/>
              </w:rPr>
              <w:t xml:space="preserve">If the offered item [Guaranteed Technical Particulars (GTP)] is not proto-type of type tested design but conforming the technical specification of NIT, then one transformer will randomly be selected and sealed by the Inspecting Authority of JBVNL, at the time of pre-despatch inspection, from the manufactured and offered </w:t>
            </w:r>
            <w:r w:rsidRPr="005C5783">
              <w:rPr>
                <w:rFonts w:ascii="Book Antiqua" w:hAnsi="Book Antiqua"/>
                <w:b/>
                <w:bCs/>
                <w:sz w:val="23"/>
                <w:szCs w:val="23"/>
              </w:rPr>
              <w:t>1</w:t>
            </w:r>
            <w:r w:rsidRPr="005C5783">
              <w:rPr>
                <w:rFonts w:ascii="Book Antiqua" w:hAnsi="Book Antiqua"/>
                <w:b/>
                <w:bCs/>
                <w:sz w:val="23"/>
                <w:szCs w:val="23"/>
                <w:vertAlign w:val="superscript"/>
              </w:rPr>
              <w:t>st</w:t>
            </w:r>
            <w:r w:rsidRPr="005C5783">
              <w:rPr>
                <w:rFonts w:ascii="Book Antiqua" w:hAnsi="Book Antiqua"/>
                <w:b/>
                <w:bCs/>
                <w:sz w:val="23"/>
                <w:szCs w:val="23"/>
              </w:rPr>
              <w:t xml:space="preserve"> lot</w:t>
            </w:r>
            <w:r w:rsidRPr="005C5783">
              <w:rPr>
                <w:rFonts w:ascii="Book Antiqua" w:hAnsi="Book Antiqua"/>
                <w:sz w:val="23"/>
                <w:szCs w:val="23"/>
              </w:rPr>
              <w:t xml:space="preserve"> and the tenderer would have to get this transformer type tested at </w:t>
            </w:r>
            <w:r w:rsidRPr="005C5783">
              <w:rPr>
                <w:rFonts w:ascii="Book Antiqua" w:hAnsi="Book Antiqua"/>
                <w:b/>
                <w:bCs/>
                <w:sz w:val="23"/>
                <w:szCs w:val="23"/>
              </w:rPr>
              <w:t>CPRI/</w:t>
            </w:r>
            <w:r w:rsidRPr="005C5783">
              <w:rPr>
                <w:rFonts w:ascii="Book Antiqua" w:hAnsi="Book Antiqua"/>
                <w:sz w:val="23"/>
                <w:szCs w:val="23"/>
              </w:rPr>
              <w:t xml:space="preserve"> ERDA, Vadodara / National Test House Govt. of India</w:t>
            </w:r>
            <w:r w:rsidRPr="005C5783">
              <w:rPr>
                <w:rFonts w:ascii="Book Antiqua" w:hAnsi="Book Antiqua"/>
                <w:b/>
                <w:bCs/>
                <w:sz w:val="23"/>
                <w:szCs w:val="23"/>
              </w:rPr>
              <w:t xml:space="preserve"> </w:t>
            </w:r>
            <w:r w:rsidRPr="005C5783">
              <w:rPr>
                <w:rFonts w:ascii="Book Antiqua" w:hAnsi="Book Antiqua"/>
                <w:sz w:val="23"/>
                <w:szCs w:val="23"/>
              </w:rPr>
              <w:t xml:space="preserve">at his own cost. In such case 90% (ninety percent) payment of ordered value shall be made and balance 10% (ten percent) payment shall be released after submission of successful type test reports. If offered item is proto type of type tested design, fresh type test is not required, as offered design is already type-tested.   </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32.3</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rFonts w:ascii="Book Antiqua" w:hAnsi="Book Antiqua"/>
                <w:b/>
                <w:bCs/>
                <w:u w:val="single"/>
              </w:rPr>
            </w:pPr>
            <w:r w:rsidRPr="005C5783">
              <w:rPr>
                <w:rFonts w:ascii="Book Antiqua" w:hAnsi="Book Antiqua"/>
                <w:b/>
                <w:bCs/>
                <w:u w:val="single"/>
              </w:rPr>
              <w:t>Routine Test:</w:t>
            </w:r>
          </w:p>
          <w:p w:rsidR="006014DF" w:rsidRPr="005C5783" w:rsidRDefault="006014DF" w:rsidP="003A29B4">
            <w:pPr>
              <w:shd w:val="clear" w:color="auto" w:fill="FFFFFF"/>
              <w:autoSpaceDE w:val="0"/>
              <w:autoSpaceDN w:val="0"/>
              <w:adjustRightInd w:val="0"/>
              <w:rPr>
                <w:rFonts w:ascii="Book Antiqua" w:hAnsi="Book Antiqua"/>
                <w:b/>
                <w:bCs/>
                <w:u w:val="single"/>
              </w:rPr>
            </w:pPr>
          </w:p>
          <w:p w:rsidR="006014DF" w:rsidRPr="005C5783" w:rsidRDefault="006014DF" w:rsidP="003A29B4">
            <w:pPr>
              <w:numPr>
                <w:ilvl w:val="0"/>
                <w:numId w:val="41"/>
              </w:numPr>
              <w:shd w:val="clear" w:color="auto" w:fill="FFFFFF"/>
              <w:autoSpaceDE w:val="0"/>
              <w:autoSpaceDN w:val="0"/>
              <w:adjustRightInd w:val="0"/>
              <w:rPr>
                <w:rFonts w:ascii="Book Antiqua" w:hAnsi="Book Antiqua"/>
                <w:b/>
                <w:bCs/>
                <w:u w:val="single"/>
              </w:rPr>
            </w:pPr>
            <w:r w:rsidRPr="005C5783">
              <w:rPr>
                <w:rFonts w:ascii="Book Antiqua" w:hAnsi="Book Antiqua"/>
              </w:rPr>
              <w:t>Ratio, polarity, phase sequence and vector group, dimension &amp; weight.</w:t>
            </w:r>
          </w:p>
          <w:p w:rsidR="006014DF" w:rsidRPr="005C5783" w:rsidRDefault="006014DF" w:rsidP="003A29B4">
            <w:pPr>
              <w:numPr>
                <w:ilvl w:val="0"/>
                <w:numId w:val="41"/>
              </w:numPr>
              <w:shd w:val="clear" w:color="auto" w:fill="FFFFFF"/>
              <w:autoSpaceDE w:val="0"/>
              <w:autoSpaceDN w:val="0"/>
              <w:adjustRightInd w:val="0"/>
              <w:rPr>
                <w:rFonts w:ascii="Book Antiqua" w:hAnsi="Book Antiqua"/>
                <w:b/>
                <w:bCs/>
                <w:u w:val="single"/>
              </w:rPr>
            </w:pPr>
            <w:r w:rsidRPr="005C5783">
              <w:rPr>
                <w:rFonts w:ascii="Book Antiqua" w:hAnsi="Book Antiqua"/>
              </w:rPr>
              <w:t>No Load current and losses at service voltage and normal frequency.</w:t>
            </w:r>
          </w:p>
          <w:p w:rsidR="006014DF" w:rsidRPr="005C5783" w:rsidRDefault="006014DF" w:rsidP="003A29B4">
            <w:pPr>
              <w:numPr>
                <w:ilvl w:val="0"/>
                <w:numId w:val="41"/>
              </w:numPr>
              <w:shd w:val="clear" w:color="auto" w:fill="FFFFFF"/>
              <w:autoSpaceDE w:val="0"/>
              <w:autoSpaceDN w:val="0"/>
              <w:adjustRightInd w:val="0"/>
              <w:rPr>
                <w:rFonts w:ascii="Book Antiqua" w:hAnsi="Book Antiqua"/>
                <w:b/>
                <w:bCs/>
                <w:u w:val="single"/>
              </w:rPr>
            </w:pPr>
            <w:r w:rsidRPr="005C5783">
              <w:rPr>
                <w:rFonts w:ascii="Book Antiqua" w:hAnsi="Book Antiqua"/>
              </w:rPr>
              <w:t>Load losses at rated current and normal frequency.</w:t>
            </w:r>
          </w:p>
          <w:p w:rsidR="006014DF" w:rsidRPr="005C5783" w:rsidRDefault="006014DF" w:rsidP="003A29B4">
            <w:pPr>
              <w:numPr>
                <w:ilvl w:val="0"/>
                <w:numId w:val="41"/>
              </w:numPr>
              <w:shd w:val="clear" w:color="auto" w:fill="FFFFFF"/>
              <w:autoSpaceDE w:val="0"/>
              <w:autoSpaceDN w:val="0"/>
              <w:adjustRightInd w:val="0"/>
              <w:rPr>
                <w:rFonts w:ascii="Book Antiqua" w:hAnsi="Book Antiqua"/>
                <w:b/>
                <w:bCs/>
                <w:u w:val="single"/>
              </w:rPr>
            </w:pPr>
            <w:r w:rsidRPr="005C5783">
              <w:rPr>
                <w:rFonts w:ascii="Book Antiqua" w:hAnsi="Book Antiqua"/>
              </w:rPr>
              <w:lastRenderedPageBreak/>
              <w:t>Impedance voltage test.</w:t>
            </w:r>
          </w:p>
          <w:p w:rsidR="006014DF" w:rsidRPr="005C5783" w:rsidRDefault="006014DF" w:rsidP="003A29B4">
            <w:pPr>
              <w:numPr>
                <w:ilvl w:val="0"/>
                <w:numId w:val="41"/>
              </w:numPr>
              <w:shd w:val="clear" w:color="auto" w:fill="FFFFFF"/>
              <w:autoSpaceDE w:val="0"/>
              <w:autoSpaceDN w:val="0"/>
              <w:adjustRightInd w:val="0"/>
              <w:rPr>
                <w:rFonts w:ascii="Book Antiqua" w:hAnsi="Book Antiqua"/>
                <w:b/>
                <w:bCs/>
                <w:u w:val="single"/>
              </w:rPr>
            </w:pPr>
            <w:r w:rsidRPr="005C5783">
              <w:rPr>
                <w:rFonts w:ascii="Book Antiqua" w:hAnsi="Book Antiqua"/>
              </w:rPr>
              <w:t>Resistance of windings</w:t>
            </w:r>
          </w:p>
          <w:p w:rsidR="006014DF" w:rsidRPr="005C5783" w:rsidRDefault="006014DF" w:rsidP="003A29B4">
            <w:pPr>
              <w:numPr>
                <w:ilvl w:val="0"/>
                <w:numId w:val="41"/>
              </w:numPr>
              <w:shd w:val="clear" w:color="auto" w:fill="FFFFFF"/>
              <w:autoSpaceDE w:val="0"/>
              <w:autoSpaceDN w:val="0"/>
              <w:adjustRightInd w:val="0"/>
              <w:rPr>
                <w:rFonts w:ascii="Book Antiqua" w:hAnsi="Book Antiqua"/>
                <w:b/>
                <w:bCs/>
                <w:u w:val="single"/>
              </w:rPr>
            </w:pPr>
            <w:r w:rsidRPr="005C5783">
              <w:rPr>
                <w:rFonts w:ascii="Book Antiqua" w:hAnsi="Book Antiqua"/>
              </w:rPr>
              <w:t>Insulation resistance.</w:t>
            </w:r>
          </w:p>
          <w:p w:rsidR="006014DF" w:rsidRPr="00ED5A0C" w:rsidRDefault="006014DF" w:rsidP="003A29B4">
            <w:pPr>
              <w:numPr>
                <w:ilvl w:val="0"/>
                <w:numId w:val="41"/>
              </w:numPr>
              <w:shd w:val="clear" w:color="auto" w:fill="FFFFFF"/>
              <w:autoSpaceDE w:val="0"/>
              <w:autoSpaceDN w:val="0"/>
              <w:adjustRightInd w:val="0"/>
              <w:rPr>
                <w:rFonts w:ascii="Book Antiqua" w:hAnsi="Book Antiqua"/>
                <w:b/>
                <w:bCs/>
                <w:u w:val="single"/>
              </w:rPr>
            </w:pPr>
            <w:r w:rsidRPr="00ED5A0C">
              <w:rPr>
                <w:rFonts w:ascii="Book Antiqua" w:hAnsi="Book Antiqua"/>
              </w:rPr>
              <w:t xml:space="preserve">DVDF test. </w:t>
            </w:r>
          </w:p>
          <w:p w:rsidR="006014DF" w:rsidRPr="00ED5A0C" w:rsidRDefault="006014DF" w:rsidP="003A29B4">
            <w:pPr>
              <w:numPr>
                <w:ilvl w:val="0"/>
                <w:numId w:val="41"/>
              </w:numPr>
              <w:shd w:val="clear" w:color="auto" w:fill="FFFFFF"/>
              <w:autoSpaceDE w:val="0"/>
              <w:autoSpaceDN w:val="0"/>
              <w:adjustRightInd w:val="0"/>
              <w:rPr>
                <w:rFonts w:ascii="Book Antiqua" w:hAnsi="Book Antiqua"/>
                <w:b/>
                <w:bCs/>
                <w:u w:val="single"/>
              </w:rPr>
            </w:pPr>
            <w:r w:rsidRPr="00ED5A0C">
              <w:rPr>
                <w:rFonts w:ascii="Book Antiqua" w:hAnsi="Book Antiqua"/>
              </w:rPr>
              <w:t>Separate source voltage withstand test.</w:t>
            </w:r>
          </w:p>
          <w:p w:rsidR="006014DF" w:rsidRPr="005C5783" w:rsidRDefault="006014DF" w:rsidP="003A29B4">
            <w:pPr>
              <w:numPr>
                <w:ilvl w:val="0"/>
                <w:numId w:val="41"/>
              </w:numPr>
              <w:shd w:val="clear" w:color="auto" w:fill="FFFFFF"/>
              <w:autoSpaceDE w:val="0"/>
              <w:autoSpaceDN w:val="0"/>
              <w:adjustRightInd w:val="0"/>
              <w:rPr>
                <w:rFonts w:ascii="Book Antiqua" w:hAnsi="Book Antiqua"/>
                <w:b/>
                <w:bCs/>
                <w:u w:val="single"/>
              </w:rPr>
            </w:pPr>
            <w:r w:rsidRPr="005C5783">
              <w:rPr>
                <w:rFonts w:ascii="Book Antiqua" w:hAnsi="Book Antiqua"/>
              </w:rPr>
              <w:t>Neutral current measurement-The value of zero sequence current in the neutral of the star winding shall not be more than 2% of the full load current.</w:t>
            </w:r>
          </w:p>
          <w:p w:rsidR="006014DF" w:rsidRPr="005C5783" w:rsidRDefault="006014DF" w:rsidP="003A29B4">
            <w:pPr>
              <w:numPr>
                <w:ilvl w:val="0"/>
                <w:numId w:val="41"/>
              </w:numPr>
              <w:shd w:val="clear" w:color="auto" w:fill="FFFFFF"/>
              <w:autoSpaceDE w:val="0"/>
              <w:autoSpaceDN w:val="0"/>
              <w:adjustRightInd w:val="0"/>
              <w:rPr>
                <w:rFonts w:ascii="Book Antiqua" w:hAnsi="Book Antiqua"/>
                <w:b/>
                <w:bCs/>
                <w:u w:val="single"/>
              </w:rPr>
            </w:pPr>
            <w:r w:rsidRPr="005C5783">
              <w:rPr>
                <w:rFonts w:ascii="Book Antiqua" w:hAnsi="Book Antiqua"/>
              </w:rPr>
              <w:t>Oil samples (one sample per lot) to comply with IS 1866/335..</w:t>
            </w:r>
          </w:p>
          <w:p w:rsidR="006014DF" w:rsidRPr="005C5783" w:rsidRDefault="006014DF" w:rsidP="003A29B4">
            <w:pPr>
              <w:numPr>
                <w:ilvl w:val="0"/>
                <w:numId w:val="41"/>
              </w:numPr>
              <w:shd w:val="clear" w:color="auto" w:fill="FFFFFF"/>
              <w:autoSpaceDE w:val="0"/>
              <w:autoSpaceDN w:val="0"/>
              <w:adjustRightInd w:val="0"/>
              <w:rPr>
                <w:rFonts w:ascii="Book Antiqua" w:hAnsi="Book Antiqua"/>
                <w:b/>
                <w:bCs/>
                <w:u w:val="single"/>
              </w:rPr>
            </w:pPr>
            <w:r w:rsidRPr="005C5783">
              <w:rPr>
                <w:rFonts w:ascii="Book Antiqua" w:hAnsi="Book Antiqua"/>
              </w:rPr>
              <w:t>Measurement of no load losses and magnetizing current at rated frequency and 90%, 100% and 110% rated voltage.</w:t>
            </w:r>
          </w:p>
          <w:p w:rsidR="006014DF" w:rsidRPr="005C5783" w:rsidRDefault="006014DF" w:rsidP="003A29B4">
            <w:pPr>
              <w:numPr>
                <w:ilvl w:val="0"/>
                <w:numId w:val="41"/>
              </w:numPr>
              <w:shd w:val="clear" w:color="auto" w:fill="FFFFFF"/>
              <w:autoSpaceDE w:val="0"/>
              <w:autoSpaceDN w:val="0"/>
              <w:adjustRightInd w:val="0"/>
              <w:rPr>
                <w:rFonts w:ascii="Book Antiqua" w:hAnsi="Book Antiqua"/>
                <w:b/>
                <w:bCs/>
                <w:u w:val="single"/>
              </w:rPr>
            </w:pPr>
            <w:r w:rsidRPr="005C5783">
              <w:rPr>
                <w:rFonts w:ascii="Book Antiqua" w:hAnsi="Book Antiqua"/>
              </w:rPr>
              <w:t>Pressure and vacuum test for checking the deflection.</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lastRenderedPageBreak/>
              <w:t>32.4</w:t>
            </w:r>
          </w:p>
        </w:tc>
        <w:tc>
          <w:tcPr>
            <w:tcW w:w="602" w:type="dxa"/>
            <w:shd w:val="clear" w:color="auto" w:fill="auto"/>
          </w:tcPr>
          <w:p w:rsidR="006014DF" w:rsidRPr="005C5783" w:rsidRDefault="006014DF" w:rsidP="003A29B4">
            <w:pPr>
              <w:autoSpaceDE w:val="0"/>
              <w:autoSpaceDN w:val="0"/>
              <w:adjustRightInd w:val="0"/>
              <w:rPr>
                <w:b/>
                <w:sz w:val="23"/>
                <w:szCs w:val="23"/>
              </w:rPr>
            </w:pPr>
          </w:p>
        </w:tc>
        <w:tc>
          <w:tcPr>
            <w:tcW w:w="8473"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In addition to the above type tests following additional tests may be conducted at CPRI,  if Nigam desires, to do so, at the cost of the supplier.</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p>
        </w:tc>
        <w:tc>
          <w:tcPr>
            <w:tcW w:w="602" w:type="dxa"/>
            <w:shd w:val="clear" w:color="auto" w:fill="auto"/>
          </w:tcPr>
          <w:p w:rsidR="006014DF" w:rsidRPr="005C5783" w:rsidRDefault="006014DF" w:rsidP="003A29B4">
            <w:pPr>
              <w:autoSpaceDE w:val="0"/>
              <w:autoSpaceDN w:val="0"/>
              <w:adjustRightInd w:val="0"/>
              <w:rPr>
                <w:b/>
                <w:sz w:val="23"/>
                <w:szCs w:val="23"/>
              </w:rPr>
            </w:pPr>
            <w:r w:rsidRPr="005C5783">
              <w:rPr>
                <w:b/>
                <w:sz w:val="23"/>
                <w:szCs w:val="23"/>
              </w:rPr>
              <w:t>a.</w:t>
            </w:r>
          </w:p>
        </w:tc>
        <w:tc>
          <w:tcPr>
            <w:tcW w:w="8473"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Temperature rise test on one transformer of each rating and measurement of hot resistance for determining the maximum temperature rise after continuous full load run. The ambient temperature and time of test should be stated in the test certificate</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p>
        </w:tc>
        <w:tc>
          <w:tcPr>
            <w:tcW w:w="602" w:type="dxa"/>
            <w:shd w:val="clear" w:color="auto" w:fill="auto"/>
          </w:tcPr>
          <w:p w:rsidR="006014DF" w:rsidRPr="005C5783" w:rsidRDefault="006014DF" w:rsidP="003A29B4">
            <w:pPr>
              <w:autoSpaceDE w:val="0"/>
              <w:autoSpaceDN w:val="0"/>
              <w:adjustRightInd w:val="0"/>
              <w:rPr>
                <w:b/>
                <w:sz w:val="23"/>
                <w:szCs w:val="23"/>
              </w:rPr>
            </w:pPr>
            <w:r w:rsidRPr="005C5783">
              <w:rPr>
                <w:b/>
                <w:sz w:val="23"/>
                <w:szCs w:val="23"/>
              </w:rPr>
              <w:t>b.</w:t>
            </w:r>
          </w:p>
        </w:tc>
        <w:tc>
          <w:tcPr>
            <w:tcW w:w="8473"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Air Pressure Test: As per IS - 1180.</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p>
        </w:tc>
        <w:tc>
          <w:tcPr>
            <w:tcW w:w="602" w:type="dxa"/>
            <w:shd w:val="clear" w:color="auto" w:fill="auto"/>
          </w:tcPr>
          <w:p w:rsidR="006014DF" w:rsidRPr="005C5783" w:rsidRDefault="006014DF" w:rsidP="003A29B4">
            <w:pPr>
              <w:autoSpaceDE w:val="0"/>
              <w:autoSpaceDN w:val="0"/>
              <w:adjustRightInd w:val="0"/>
              <w:rPr>
                <w:b/>
                <w:sz w:val="23"/>
                <w:szCs w:val="23"/>
              </w:rPr>
            </w:pPr>
            <w:r w:rsidRPr="005C5783">
              <w:rPr>
                <w:b/>
                <w:sz w:val="23"/>
                <w:szCs w:val="23"/>
              </w:rPr>
              <w:t>c.</w:t>
            </w:r>
          </w:p>
        </w:tc>
        <w:tc>
          <w:tcPr>
            <w:tcW w:w="8473"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Magnetic Balance Test.</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p>
        </w:tc>
        <w:tc>
          <w:tcPr>
            <w:tcW w:w="602" w:type="dxa"/>
            <w:shd w:val="clear" w:color="auto" w:fill="auto"/>
          </w:tcPr>
          <w:p w:rsidR="006014DF" w:rsidRPr="005C5783" w:rsidRDefault="006014DF" w:rsidP="003A29B4">
            <w:pPr>
              <w:autoSpaceDE w:val="0"/>
              <w:autoSpaceDN w:val="0"/>
              <w:adjustRightInd w:val="0"/>
              <w:rPr>
                <w:b/>
                <w:sz w:val="23"/>
                <w:szCs w:val="23"/>
              </w:rPr>
            </w:pPr>
            <w:r w:rsidRPr="005C5783">
              <w:rPr>
                <w:b/>
                <w:sz w:val="23"/>
                <w:szCs w:val="23"/>
              </w:rPr>
              <w:t>d.</w:t>
            </w: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Measurement of Un-balanced current: The value of unbalanced current indicated by the ammeter shall not be more than 2% of the full load current.</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p>
        </w:tc>
        <w:tc>
          <w:tcPr>
            <w:tcW w:w="602" w:type="dxa"/>
            <w:shd w:val="clear" w:color="auto" w:fill="auto"/>
          </w:tcPr>
          <w:p w:rsidR="006014DF" w:rsidRPr="005C5783" w:rsidRDefault="006014DF" w:rsidP="003A29B4">
            <w:pPr>
              <w:autoSpaceDE w:val="0"/>
              <w:autoSpaceDN w:val="0"/>
              <w:adjustRightInd w:val="0"/>
              <w:rPr>
                <w:b/>
                <w:sz w:val="23"/>
                <w:szCs w:val="23"/>
              </w:rPr>
            </w:pPr>
            <w:r w:rsidRPr="005C5783">
              <w:rPr>
                <w:b/>
                <w:sz w:val="23"/>
                <w:szCs w:val="23"/>
              </w:rPr>
              <w:t>e.</w:t>
            </w:r>
          </w:p>
        </w:tc>
        <w:tc>
          <w:tcPr>
            <w:tcW w:w="8473"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Noise-level measurement.</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p>
        </w:tc>
        <w:tc>
          <w:tcPr>
            <w:tcW w:w="602" w:type="dxa"/>
            <w:shd w:val="clear" w:color="auto" w:fill="auto"/>
          </w:tcPr>
          <w:p w:rsidR="006014DF" w:rsidRPr="005C5783" w:rsidRDefault="006014DF" w:rsidP="003A29B4">
            <w:pPr>
              <w:autoSpaceDE w:val="0"/>
              <w:autoSpaceDN w:val="0"/>
              <w:adjustRightInd w:val="0"/>
              <w:rPr>
                <w:b/>
                <w:sz w:val="23"/>
                <w:szCs w:val="23"/>
              </w:rPr>
            </w:pPr>
            <w:r w:rsidRPr="005C5783">
              <w:rPr>
                <w:b/>
                <w:sz w:val="23"/>
                <w:szCs w:val="23"/>
              </w:rPr>
              <w:t>f.</w:t>
            </w:r>
          </w:p>
        </w:tc>
        <w:tc>
          <w:tcPr>
            <w:tcW w:w="8473"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Measurement of zero-phase sequence impedance</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p>
        </w:tc>
        <w:tc>
          <w:tcPr>
            <w:tcW w:w="602" w:type="dxa"/>
            <w:shd w:val="clear" w:color="auto" w:fill="auto"/>
          </w:tcPr>
          <w:p w:rsidR="006014DF" w:rsidRPr="005C5783" w:rsidRDefault="006014DF" w:rsidP="003A29B4">
            <w:pPr>
              <w:autoSpaceDE w:val="0"/>
              <w:autoSpaceDN w:val="0"/>
              <w:adjustRightInd w:val="0"/>
              <w:rPr>
                <w:b/>
                <w:sz w:val="23"/>
                <w:szCs w:val="23"/>
              </w:rPr>
            </w:pPr>
            <w:r w:rsidRPr="005C5783">
              <w:rPr>
                <w:b/>
                <w:sz w:val="23"/>
                <w:szCs w:val="23"/>
              </w:rPr>
              <w:t>g.</w:t>
            </w: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Measurement of Harmonics of no-load current for vacuum shall be tested at an internal pressure of 0.35 kg per sq cm absolute (250 mm of Hg) for one hour. The permanent deflection of flat plates after the vacuum has been released shall not exceed the values specified below:</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p>
        </w:tc>
        <w:tc>
          <w:tcPr>
            <w:tcW w:w="602" w:type="dxa"/>
            <w:shd w:val="clear" w:color="auto" w:fill="auto"/>
          </w:tcPr>
          <w:p w:rsidR="006014DF" w:rsidRPr="005C5783" w:rsidRDefault="006014DF" w:rsidP="003A29B4">
            <w:pPr>
              <w:autoSpaceDE w:val="0"/>
              <w:autoSpaceDN w:val="0"/>
              <w:adjustRightInd w:val="0"/>
              <w:rPr>
                <w:b/>
                <w:sz w:val="23"/>
                <w:szCs w:val="23"/>
              </w:rPr>
            </w:pPr>
            <w:r w:rsidRPr="005C5783">
              <w:rPr>
                <w:b/>
                <w:sz w:val="23"/>
                <w:szCs w:val="23"/>
              </w:rPr>
              <w:t>h.</w:t>
            </w:r>
          </w:p>
        </w:tc>
        <w:tc>
          <w:tcPr>
            <w:tcW w:w="8473"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 xml:space="preserve">Polarization Index test P.I. value shall be not less than 1.5. P.I.= IR at 600 sec/ IR at 60 sec. </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p>
        </w:tc>
        <w:tc>
          <w:tcPr>
            <w:tcW w:w="602" w:type="dxa"/>
            <w:shd w:val="clear" w:color="auto" w:fill="auto"/>
          </w:tcPr>
          <w:p w:rsidR="006014DF" w:rsidRPr="005C5783" w:rsidRDefault="006014DF" w:rsidP="003A29B4">
            <w:pPr>
              <w:autoSpaceDE w:val="0"/>
              <w:autoSpaceDN w:val="0"/>
              <w:adjustRightInd w:val="0"/>
              <w:rPr>
                <w:b/>
                <w:sz w:val="23"/>
                <w:szCs w:val="23"/>
              </w:rPr>
            </w:pPr>
            <w:r w:rsidRPr="005C5783">
              <w:rPr>
                <w:b/>
                <w:sz w:val="23"/>
                <w:szCs w:val="23"/>
              </w:rPr>
              <w:t>i.</w:t>
            </w:r>
          </w:p>
        </w:tc>
        <w:tc>
          <w:tcPr>
            <w:tcW w:w="8473" w:type="dxa"/>
            <w:shd w:val="clear" w:color="auto" w:fill="auto"/>
          </w:tcPr>
          <w:p w:rsidR="006014DF" w:rsidRDefault="006014DF" w:rsidP="003A29B4">
            <w:pPr>
              <w:shd w:val="clear" w:color="auto" w:fill="FFFFFF"/>
              <w:autoSpaceDE w:val="0"/>
              <w:autoSpaceDN w:val="0"/>
              <w:adjustRightInd w:val="0"/>
              <w:rPr>
                <w:sz w:val="23"/>
                <w:szCs w:val="23"/>
              </w:rPr>
            </w:pPr>
            <w:r w:rsidRPr="005C5783">
              <w:rPr>
                <w:sz w:val="23"/>
                <w:szCs w:val="23"/>
              </w:rPr>
              <w:t>Oil leakage test: The criterion of leakage shall be discoloration by oil of white wash applied externally to suspected parts at an oil temperature of 90 degree C or other method, as approved by the Purchaser.</w:t>
            </w:r>
          </w:p>
          <w:p w:rsidR="006014DF" w:rsidRPr="005C5783" w:rsidRDefault="006014DF" w:rsidP="003A29B4">
            <w:pPr>
              <w:shd w:val="clear" w:color="auto" w:fill="FFFFFF"/>
              <w:autoSpaceDE w:val="0"/>
              <w:autoSpaceDN w:val="0"/>
              <w:adjustRightInd w:val="0"/>
              <w:rPr>
                <w:sz w:val="23"/>
                <w:szCs w:val="23"/>
              </w:rPr>
            </w:pPr>
          </w:p>
        </w:tc>
      </w:tr>
    </w:tbl>
    <w:p w:rsidR="006014DF" w:rsidRPr="005C5783" w:rsidRDefault="006014DF" w:rsidP="006014DF">
      <w:pPr>
        <w:rPr>
          <w:sz w:val="23"/>
          <w:szCs w:val="23"/>
        </w:rPr>
      </w:pPr>
    </w:p>
    <w:tbl>
      <w:tblPr>
        <w:tblW w:w="0" w:type="auto"/>
        <w:tblInd w:w="-140" w:type="dxa"/>
        <w:tblLayout w:type="fixed"/>
        <w:tblCellMar>
          <w:left w:w="40" w:type="dxa"/>
          <w:right w:w="40" w:type="dxa"/>
        </w:tblCellMar>
        <w:tblLook w:val="0000" w:firstRow="0" w:lastRow="0" w:firstColumn="0" w:lastColumn="0" w:noHBand="0" w:noVBand="0"/>
      </w:tblPr>
      <w:tblGrid>
        <w:gridCol w:w="5018"/>
        <w:gridCol w:w="3830"/>
      </w:tblGrid>
      <w:tr w:rsidR="006014DF" w:rsidRPr="005C5783" w:rsidTr="003A29B4">
        <w:tblPrEx>
          <w:tblCellMar>
            <w:top w:w="0" w:type="dxa"/>
            <w:bottom w:w="0" w:type="dxa"/>
          </w:tblCellMar>
        </w:tblPrEx>
        <w:trPr>
          <w:trHeight w:val="470"/>
        </w:trPr>
        <w:tc>
          <w:tcPr>
            <w:tcW w:w="5018"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Horizontal length of flat plate (in mm)</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Permanent deflection (in mm)</w:t>
            </w:r>
          </w:p>
        </w:tc>
      </w:tr>
      <w:tr w:rsidR="006014DF" w:rsidRPr="005C5783" w:rsidTr="003A29B4">
        <w:tblPrEx>
          <w:tblCellMar>
            <w:top w:w="0" w:type="dxa"/>
            <w:bottom w:w="0" w:type="dxa"/>
          </w:tblCellMar>
        </w:tblPrEx>
        <w:trPr>
          <w:trHeight w:val="394"/>
        </w:trPr>
        <w:tc>
          <w:tcPr>
            <w:tcW w:w="5018"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Upto and including 750</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5.0</w:t>
            </w:r>
          </w:p>
        </w:tc>
      </w:tr>
      <w:tr w:rsidR="006014DF" w:rsidRPr="005C5783" w:rsidTr="003A29B4">
        <w:tblPrEx>
          <w:tblCellMar>
            <w:top w:w="0" w:type="dxa"/>
            <w:bottom w:w="0" w:type="dxa"/>
          </w:tblCellMar>
        </w:tblPrEx>
        <w:trPr>
          <w:trHeight w:val="336"/>
        </w:trPr>
        <w:tc>
          <w:tcPr>
            <w:tcW w:w="5018"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751 to 1250</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6.5</w:t>
            </w:r>
          </w:p>
        </w:tc>
      </w:tr>
      <w:tr w:rsidR="006014DF" w:rsidRPr="005C5783" w:rsidTr="003A29B4">
        <w:tblPrEx>
          <w:tblCellMar>
            <w:top w:w="0" w:type="dxa"/>
            <w:bottom w:w="0" w:type="dxa"/>
          </w:tblCellMar>
        </w:tblPrEx>
        <w:trPr>
          <w:trHeight w:val="394"/>
        </w:trPr>
        <w:tc>
          <w:tcPr>
            <w:tcW w:w="5018"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1251 to 1750</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8.0</w:t>
            </w:r>
          </w:p>
        </w:tc>
      </w:tr>
      <w:tr w:rsidR="006014DF" w:rsidRPr="005C5783" w:rsidTr="003A29B4">
        <w:tblPrEx>
          <w:tblCellMar>
            <w:top w:w="0" w:type="dxa"/>
            <w:bottom w:w="0" w:type="dxa"/>
          </w:tblCellMar>
        </w:tblPrEx>
        <w:trPr>
          <w:trHeight w:val="384"/>
        </w:trPr>
        <w:tc>
          <w:tcPr>
            <w:tcW w:w="5018"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1751 to 2000</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9.5</w:t>
            </w:r>
          </w:p>
        </w:tc>
      </w:tr>
      <w:tr w:rsidR="006014DF" w:rsidRPr="005C5783" w:rsidTr="003A29B4">
        <w:tblPrEx>
          <w:tblCellMar>
            <w:top w:w="0" w:type="dxa"/>
            <w:bottom w:w="0" w:type="dxa"/>
          </w:tblCellMar>
        </w:tblPrEx>
        <w:trPr>
          <w:trHeight w:val="384"/>
        </w:trPr>
        <w:tc>
          <w:tcPr>
            <w:tcW w:w="5018"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2001 to 2250</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11.0</w:t>
            </w:r>
          </w:p>
        </w:tc>
      </w:tr>
      <w:tr w:rsidR="006014DF" w:rsidRPr="005C5783" w:rsidTr="003A29B4">
        <w:tblPrEx>
          <w:tblCellMar>
            <w:top w:w="0" w:type="dxa"/>
            <w:bottom w:w="0" w:type="dxa"/>
          </w:tblCellMar>
        </w:tblPrEx>
        <w:trPr>
          <w:trHeight w:val="394"/>
        </w:trPr>
        <w:tc>
          <w:tcPr>
            <w:tcW w:w="5018"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2251 to 2500</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12.0</w:t>
            </w:r>
          </w:p>
        </w:tc>
      </w:tr>
      <w:tr w:rsidR="006014DF" w:rsidRPr="005C5783" w:rsidTr="003A29B4">
        <w:tblPrEx>
          <w:tblCellMar>
            <w:top w:w="0" w:type="dxa"/>
            <w:bottom w:w="0" w:type="dxa"/>
          </w:tblCellMar>
        </w:tblPrEx>
        <w:trPr>
          <w:trHeight w:val="394"/>
        </w:trPr>
        <w:tc>
          <w:tcPr>
            <w:tcW w:w="5018"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2501 to 3000</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16.0</w:t>
            </w:r>
          </w:p>
        </w:tc>
      </w:tr>
      <w:tr w:rsidR="006014DF" w:rsidRPr="005C5783" w:rsidTr="003A29B4">
        <w:tblPrEx>
          <w:tblCellMar>
            <w:top w:w="0" w:type="dxa"/>
            <w:bottom w:w="0" w:type="dxa"/>
          </w:tblCellMar>
        </w:tblPrEx>
        <w:trPr>
          <w:trHeight w:val="413"/>
        </w:trPr>
        <w:tc>
          <w:tcPr>
            <w:tcW w:w="5018"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Above 3000</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6014DF" w:rsidRPr="005C5783" w:rsidRDefault="006014DF" w:rsidP="003A29B4">
            <w:pPr>
              <w:shd w:val="clear" w:color="auto" w:fill="FFFFFF"/>
              <w:autoSpaceDE w:val="0"/>
              <w:autoSpaceDN w:val="0"/>
              <w:adjustRightInd w:val="0"/>
              <w:rPr>
                <w:sz w:val="23"/>
                <w:szCs w:val="23"/>
              </w:rPr>
            </w:pPr>
            <w:r w:rsidRPr="005C5783">
              <w:rPr>
                <w:sz w:val="23"/>
                <w:szCs w:val="23"/>
              </w:rPr>
              <w:t>19.0</w:t>
            </w:r>
          </w:p>
        </w:tc>
      </w:tr>
    </w:tbl>
    <w:p w:rsidR="006014DF" w:rsidRPr="005C5783" w:rsidRDefault="006014DF" w:rsidP="006014DF">
      <w:pPr>
        <w:rPr>
          <w:vanish/>
          <w:sz w:val="23"/>
          <w:szCs w:val="23"/>
        </w:rPr>
      </w:pPr>
    </w:p>
    <w:tbl>
      <w:tblPr>
        <w:tblW w:w="9900" w:type="dxa"/>
        <w:tblInd w:w="-72" w:type="dxa"/>
        <w:tblLook w:val="01E0" w:firstRow="1" w:lastRow="1" w:firstColumn="1" w:lastColumn="1" w:noHBand="0" w:noVBand="0"/>
      </w:tblPr>
      <w:tblGrid>
        <w:gridCol w:w="825"/>
        <w:gridCol w:w="435"/>
        <w:gridCol w:w="8640"/>
      </w:tblGrid>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p>
        </w:tc>
        <w:tc>
          <w:tcPr>
            <w:tcW w:w="435" w:type="dxa"/>
            <w:shd w:val="clear" w:color="auto" w:fill="auto"/>
          </w:tcPr>
          <w:p w:rsidR="006014DF" w:rsidRPr="005C5783" w:rsidRDefault="006014DF" w:rsidP="003A29B4">
            <w:pPr>
              <w:autoSpaceDE w:val="0"/>
              <w:autoSpaceDN w:val="0"/>
              <w:adjustRightInd w:val="0"/>
              <w:rPr>
                <w:b/>
                <w:sz w:val="23"/>
                <w:szCs w:val="23"/>
              </w:rPr>
            </w:pPr>
            <w:r w:rsidRPr="005C5783">
              <w:rPr>
                <w:b/>
                <w:sz w:val="23"/>
                <w:szCs w:val="23"/>
              </w:rPr>
              <w:t>h.</w:t>
            </w: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jc w:val="both"/>
              <w:rPr>
                <w:sz w:val="23"/>
                <w:szCs w:val="23"/>
              </w:rPr>
            </w:pPr>
            <w:r w:rsidRPr="005C5783">
              <w:rPr>
                <w:sz w:val="23"/>
                <w:szCs w:val="23"/>
              </w:rPr>
              <w:t>Transformer tank together with its radiator and other fittings shall be subjected to pressure corresponding to twice the normal pressure or 0.35 kg / sq.cm which ever is lower, measured at the base of the tank and maintained for an hour. The permanent deflection of the flat plates after the excess pressure has been released, shall not exceed the figures for vacuum test.</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p>
        </w:tc>
        <w:tc>
          <w:tcPr>
            <w:tcW w:w="435" w:type="dxa"/>
            <w:shd w:val="clear" w:color="auto" w:fill="auto"/>
          </w:tcPr>
          <w:p w:rsidR="006014DF" w:rsidRPr="005C5783" w:rsidRDefault="006014DF" w:rsidP="003A29B4">
            <w:pPr>
              <w:autoSpaceDE w:val="0"/>
              <w:autoSpaceDN w:val="0"/>
              <w:adjustRightInd w:val="0"/>
              <w:rPr>
                <w:b/>
                <w:sz w:val="23"/>
                <w:szCs w:val="23"/>
              </w:rPr>
            </w:pPr>
            <w:r w:rsidRPr="005C5783">
              <w:rPr>
                <w:b/>
                <w:sz w:val="23"/>
                <w:szCs w:val="23"/>
              </w:rPr>
              <w:t>i.</w:t>
            </w: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Pressure relief device test: The pressure relief device shall be subject to increasing fluid pressure. It shall operate before reaching the test pressure as specified in the above class. The operating pressure shall be recorded. The device shall seal-off after the excess pressure has been released.</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p>
        </w:tc>
        <w:tc>
          <w:tcPr>
            <w:tcW w:w="435" w:type="dxa"/>
            <w:shd w:val="clear" w:color="auto" w:fill="auto"/>
          </w:tcPr>
          <w:p w:rsidR="006014DF" w:rsidRPr="005C5783" w:rsidRDefault="006014DF" w:rsidP="003A29B4">
            <w:pPr>
              <w:autoSpaceDE w:val="0"/>
              <w:autoSpaceDN w:val="0"/>
              <w:adjustRightInd w:val="0"/>
              <w:rPr>
                <w:b/>
                <w:sz w:val="23"/>
                <w:szCs w:val="23"/>
              </w:rPr>
            </w:pPr>
            <w:r w:rsidRPr="005C5783">
              <w:rPr>
                <w:b/>
                <w:sz w:val="23"/>
                <w:szCs w:val="23"/>
              </w:rPr>
              <w:t>j.</w:t>
            </w: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It may also be noted that the purchaser reserves the right to conduct short circuit test and impulse voltage withstand test in accordance with the IS, afresh on each ordered rating at purchaser cost, even if the transformers of the same rating and similar design are already tested. This test shall be carried out on a transformer to be selected by the purchaser either at the manufacturer's works when they are offered in a lot for supply or randomly from the supplies already made to purchaser's stores. The findings and conclusions of these tests shall be binding on the supplier.</w:t>
            </w:r>
          </w:p>
          <w:p w:rsidR="006014DF" w:rsidRPr="005C5783" w:rsidRDefault="006014DF" w:rsidP="003A29B4">
            <w:pPr>
              <w:shd w:val="clear" w:color="auto" w:fill="FFFFFF"/>
              <w:autoSpaceDE w:val="0"/>
              <w:autoSpaceDN w:val="0"/>
              <w:adjustRightInd w:val="0"/>
              <w:spacing w:line="360" w:lineRule="auto"/>
              <w:rPr>
                <w:sz w:val="23"/>
                <w:szCs w:val="23"/>
              </w:rPr>
            </w:pP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33.</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bCs/>
                <w:sz w:val="23"/>
                <w:szCs w:val="23"/>
              </w:rPr>
              <w:t>ACCEPTANCE TESTS: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33.1</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bCs/>
                <w:sz w:val="23"/>
                <w:szCs w:val="23"/>
              </w:rPr>
              <w:t xml:space="preserve">At least 10% transformers of the offered lot (minimum of one) </w:t>
            </w:r>
            <w:r w:rsidRPr="005C5783">
              <w:rPr>
                <w:sz w:val="23"/>
                <w:szCs w:val="23"/>
              </w:rPr>
              <w:t>shall be subjected to the following routine/ acceptance test in presence of purchaser's representative at the place of manufacture before dispatch without any extra charges. The testing shall be carried out in accordance with 18:11</w:t>
            </w:r>
            <w:r w:rsidRPr="005C5783">
              <w:rPr>
                <w:i/>
                <w:iCs/>
                <w:sz w:val="23"/>
                <w:szCs w:val="23"/>
              </w:rPr>
              <w:t xml:space="preserve">80 </w:t>
            </w:r>
            <w:r w:rsidRPr="005C5783">
              <w:rPr>
                <w:sz w:val="23"/>
                <w:szCs w:val="23"/>
              </w:rPr>
              <w:t>and IS:2026.</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33.2</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bCs/>
                <w:sz w:val="23"/>
                <w:szCs w:val="23"/>
              </w:rPr>
            </w:pPr>
            <w:r w:rsidRPr="005C5783">
              <w:rPr>
                <w:sz w:val="23"/>
                <w:szCs w:val="23"/>
              </w:rPr>
              <w:t>Checking of weights, dimensions, fitting and accessories, tank sheet thickness, oil quality, material, finish and workmanship as per GTP and contract drawings.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33.3</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Physical verification of core coil assembly and measurement of flux density of one unit of each rating, in every inspection with reference to short circuit test report</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33.4</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Temperature rise test on one unit of the total ordered quantity</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34</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bCs/>
                <w:sz w:val="23"/>
                <w:szCs w:val="23"/>
              </w:rPr>
              <w:t>TESTS AT SITE:</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The purchaser reserves the right to conduct all tests on transformer after arrival at site and the manufacturer shall guarantee test certificate figures under actual service conditions.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35.</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bCs/>
                <w:sz w:val="23"/>
                <w:szCs w:val="23"/>
              </w:rPr>
              <w:t>INSPECTION:</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35.1</w:t>
            </w:r>
          </w:p>
        </w:tc>
        <w:tc>
          <w:tcPr>
            <w:tcW w:w="435" w:type="dxa"/>
            <w:shd w:val="clear" w:color="auto" w:fill="auto"/>
          </w:tcPr>
          <w:p w:rsidR="006014DF" w:rsidRPr="005C5783" w:rsidRDefault="006014DF" w:rsidP="003A29B4">
            <w:pPr>
              <w:autoSpaceDE w:val="0"/>
              <w:autoSpaceDN w:val="0"/>
              <w:adjustRightInd w:val="0"/>
              <w:rPr>
                <w:b/>
                <w:sz w:val="23"/>
                <w:szCs w:val="23"/>
              </w:rPr>
            </w:pPr>
          </w:p>
          <w:p w:rsidR="006014DF" w:rsidRPr="005C5783" w:rsidRDefault="006014DF" w:rsidP="003A29B4">
            <w:pPr>
              <w:autoSpaceDE w:val="0"/>
              <w:autoSpaceDN w:val="0"/>
              <w:adjustRightInd w:val="0"/>
              <w:rPr>
                <w:b/>
                <w:sz w:val="23"/>
                <w:szCs w:val="23"/>
              </w:rPr>
            </w:pPr>
          </w:p>
          <w:p w:rsidR="006014DF" w:rsidRPr="005C5783" w:rsidRDefault="006014DF" w:rsidP="003A29B4">
            <w:pPr>
              <w:autoSpaceDE w:val="0"/>
              <w:autoSpaceDN w:val="0"/>
              <w:adjustRightInd w:val="0"/>
              <w:rPr>
                <w:b/>
                <w:sz w:val="23"/>
                <w:szCs w:val="23"/>
              </w:rPr>
            </w:pPr>
          </w:p>
          <w:p w:rsidR="006014DF" w:rsidRPr="005C5783" w:rsidRDefault="006014DF" w:rsidP="003A29B4">
            <w:pPr>
              <w:autoSpaceDE w:val="0"/>
              <w:autoSpaceDN w:val="0"/>
              <w:adjustRightInd w:val="0"/>
              <w:rPr>
                <w:b/>
                <w:sz w:val="23"/>
                <w:szCs w:val="23"/>
              </w:rPr>
            </w:pPr>
          </w:p>
          <w:p w:rsidR="006014DF" w:rsidRPr="005C5783" w:rsidRDefault="006014DF" w:rsidP="003A29B4">
            <w:pPr>
              <w:autoSpaceDE w:val="0"/>
              <w:autoSpaceDN w:val="0"/>
              <w:adjustRightInd w:val="0"/>
              <w:rPr>
                <w:b/>
                <w:sz w:val="23"/>
                <w:szCs w:val="23"/>
              </w:rPr>
            </w:pPr>
          </w:p>
          <w:p w:rsidR="006014DF" w:rsidRPr="005C5783" w:rsidRDefault="006014DF" w:rsidP="003A29B4">
            <w:pPr>
              <w:autoSpaceDE w:val="0"/>
              <w:autoSpaceDN w:val="0"/>
              <w:adjustRightInd w:val="0"/>
              <w:rPr>
                <w:b/>
                <w:sz w:val="23"/>
                <w:szCs w:val="23"/>
              </w:rPr>
            </w:pPr>
          </w:p>
          <w:p w:rsidR="006014DF" w:rsidRPr="005C5783" w:rsidRDefault="006014DF" w:rsidP="003A29B4">
            <w:pPr>
              <w:autoSpaceDE w:val="0"/>
              <w:autoSpaceDN w:val="0"/>
              <w:adjustRightInd w:val="0"/>
              <w:rPr>
                <w:b/>
                <w:sz w:val="23"/>
                <w:szCs w:val="23"/>
              </w:rPr>
            </w:pPr>
          </w:p>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lastRenderedPageBreak/>
              <w:t>In respect of raw material such as core stampings, winding conductors, insulating paper and oil, supplier shall use materials manufactured/supplied by standard manufacturers and furnish the manufacturers' test certificate as well as the proof of purchase from these manufacturers (excise gate pass) for information of the purchaser. The bidder shall furnish following documents along with their offer in respect of the raw materials:</w:t>
            </w:r>
          </w:p>
          <w:p w:rsidR="006014DF" w:rsidRPr="005C5783" w:rsidRDefault="006014DF" w:rsidP="003A29B4">
            <w:pPr>
              <w:numPr>
                <w:ilvl w:val="0"/>
                <w:numId w:val="32"/>
              </w:numPr>
              <w:shd w:val="clear" w:color="auto" w:fill="FFFFFF"/>
              <w:autoSpaceDE w:val="0"/>
              <w:autoSpaceDN w:val="0"/>
              <w:adjustRightInd w:val="0"/>
              <w:spacing w:line="360" w:lineRule="auto"/>
              <w:rPr>
                <w:sz w:val="23"/>
                <w:szCs w:val="23"/>
              </w:rPr>
            </w:pPr>
            <w:r w:rsidRPr="005C5783">
              <w:rPr>
                <w:sz w:val="23"/>
                <w:szCs w:val="23"/>
              </w:rPr>
              <w:lastRenderedPageBreak/>
              <w:t>Invoice of supplier.</w:t>
            </w:r>
          </w:p>
          <w:p w:rsidR="006014DF" w:rsidRPr="005C5783" w:rsidRDefault="006014DF" w:rsidP="003A29B4">
            <w:pPr>
              <w:numPr>
                <w:ilvl w:val="0"/>
                <w:numId w:val="32"/>
              </w:numPr>
              <w:shd w:val="clear" w:color="auto" w:fill="FFFFFF"/>
              <w:autoSpaceDE w:val="0"/>
              <w:autoSpaceDN w:val="0"/>
              <w:adjustRightInd w:val="0"/>
              <w:spacing w:line="360" w:lineRule="auto"/>
              <w:rPr>
                <w:sz w:val="23"/>
                <w:szCs w:val="23"/>
              </w:rPr>
            </w:pPr>
            <w:r w:rsidRPr="005C5783">
              <w:rPr>
                <w:sz w:val="23"/>
                <w:szCs w:val="23"/>
              </w:rPr>
              <w:t>Mill's certificate</w:t>
            </w:r>
          </w:p>
          <w:p w:rsidR="006014DF" w:rsidRPr="005C5783" w:rsidRDefault="006014DF" w:rsidP="003A29B4">
            <w:pPr>
              <w:numPr>
                <w:ilvl w:val="0"/>
                <w:numId w:val="32"/>
              </w:numPr>
              <w:shd w:val="clear" w:color="auto" w:fill="FFFFFF"/>
              <w:autoSpaceDE w:val="0"/>
              <w:autoSpaceDN w:val="0"/>
              <w:adjustRightInd w:val="0"/>
              <w:spacing w:line="360" w:lineRule="auto"/>
              <w:rPr>
                <w:sz w:val="23"/>
                <w:szCs w:val="23"/>
              </w:rPr>
            </w:pPr>
            <w:r w:rsidRPr="005C5783">
              <w:rPr>
                <w:sz w:val="23"/>
                <w:szCs w:val="23"/>
              </w:rPr>
              <w:t>Packing list.</w:t>
            </w:r>
          </w:p>
          <w:p w:rsidR="006014DF" w:rsidRPr="005C5783" w:rsidRDefault="006014DF" w:rsidP="003A29B4">
            <w:pPr>
              <w:numPr>
                <w:ilvl w:val="0"/>
                <w:numId w:val="32"/>
              </w:numPr>
              <w:shd w:val="clear" w:color="auto" w:fill="FFFFFF"/>
              <w:autoSpaceDE w:val="0"/>
              <w:autoSpaceDN w:val="0"/>
              <w:adjustRightInd w:val="0"/>
              <w:spacing w:line="360" w:lineRule="auto"/>
              <w:rPr>
                <w:sz w:val="23"/>
                <w:szCs w:val="23"/>
              </w:rPr>
            </w:pPr>
            <w:r w:rsidRPr="005C5783">
              <w:rPr>
                <w:sz w:val="23"/>
                <w:szCs w:val="23"/>
              </w:rPr>
              <w:t>Bill of landing,</w:t>
            </w:r>
          </w:p>
          <w:p w:rsidR="006014DF" w:rsidRPr="005C5783" w:rsidRDefault="006014DF" w:rsidP="003A29B4">
            <w:pPr>
              <w:numPr>
                <w:ilvl w:val="0"/>
                <w:numId w:val="32"/>
              </w:numPr>
              <w:shd w:val="clear" w:color="auto" w:fill="FFFFFF"/>
              <w:autoSpaceDE w:val="0"/>
              <w:autoSpaceDN w:val="0"/>
              <w:adjustRightInd w:val="0"/>
              <w:rPr>
                <w:sz w:val="23"/>
                <w:szCs w:val="23"/>
              </w:rPr>
            </w:pPr>
            <w:r w:rsidRPr="005C5783">
              <w:rPr>
                <w:sz w:val="23"/>
                <w:szCs w:val="23"/>
              </w:rPr>
              <w:t>Bill of entry certificate by custom.</w:t>
            </w:r>
          </w:p>
          <w:p w:rsidR="006014DF" w:rsidRPr="005C5783" w:rsidRDefault="006014DF" w:rsidP="003A29B4">
            <w:pPr>
              <w:shd w:val="clear" w:color="auto" w:fill="FFFFFF"/>
              <w:autoSpaceDE w:val="0"/>
              <w:autoSpaceDN w:val="0"/>
              <w:adjustRightInd w:val="0"/>
              <w:ind w:left="1080"/>
              <w:rPr>
                <w:sz w:val="23"/>
                <w:szCs w:val="23"/>
              </w:rPr>
            </w:pP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lastRenderedPageBreak/>
              <w:t>36</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bCs/>
                <w:sz w:val="23"/>
                <w:szCs w:val="23"/>
              </w:rPr>
              <w:t>INSPECTION AND TESTING OF TRANSFORMER OIL:</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36.1</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b/>
                <w:bCs/>
                <w:sz w:val="23"/>
                <w:szCs w:val="23"/>
              </w:rPr>
            </w:pPr>
            <w:r w:rsidRPr="005C5783">
              <w:rPr>
                <w:sz w:val="23"/>
                <w:szCs w:val="23"/>
              </w:rPr>
              <w:t>To ascertain the quality of the transformer oil, the original manufacturer's tests report should be submitted at the time of inspection. Arrangements should also be made for testing of transformer oil, after taking out the sample from the manufactured transformers and tested in the presence of purchaser's representative.</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36.2</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To ensure about the quality of transformers, the inspection shall be carried out by the purchaser's representative at following two stages:-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36.2.1</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Online anytime during receipt of raw material and manufacture/ assembly whenever the purchaser desires.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36.2.2</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At finished stage i.e. transformers are fully assembled and are ready for despatch.</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36.3</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The stage inspection may be carried out, if Nigam, desires to do so.</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36.4</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jc w:val="both"/>
              <w:rPr>
                <w:bCs/>
                <w:sz w:val="23"/>
                <w:szCs w:val="23"/>
              </w:rPr>
            </w:pPr>
            <w:r w:rsidRPr="005C5783">
              <w:rPr>
                <w:sz w:val="23"/>
                <w:szCs w:val="23"/>
              </w:rPr>
              <w:t xml:space="preserve">After the main raw-material i.e. core and coil material and tanks are arranged and transformers are taken for production on shop floor and a few assembly have been completed, the firm shall intimate the purchaser in this regard, so that an officer for carrying out such inspection could be deputed, as far as possible within seven days from the date of intimation. During the stage inspection a few assembled core shall be dismantled (only in case of CRGO material) to ensure that the CRGO laminations used are of good quality. Further, within 20 days after successful stage inspection, an offer intimating about the readiness of transformers, for final inspection for carrying out tests as per relevant IS shall be sent by the firm along with Routine Test Certificates. The inspection shall normally be arranged by the purchaser at the earliest after receipt of offer for pre-delivery inspection. </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36.5</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In case of any defect/defective workmanship observed at any stage by the purchaser's Inspecting Officer, the same shall be pointed out to the firm in writing for taking remedial measures. Further processing should only be done after clearance from the Inspecting Officer/ purchaser.</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36.6</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Default="006014DF" w:rsidP="003A29B4">
            <w:pPr>
              <w:shd w:val="clear" w:color="auto" w:fill="FFFFFF"/>
              <w:autoSpaceDE w:val="0"/>
              <w:autoSpaceDN w:val="0"/>
              <w:adjustRightInd w:val="0"/>
              <w:spacing w:line="360" w:lineRule="auto"/>
              <w:rPr>
                <w:sz w:val="23"/>
                <w:szCs w:val="23"/>
              </w:rPr>
            </w:pPr>
            <w:r w:rsidRPr="005C5783">
              <w:rPr>
                <w:sz w:val="23"/>
                <w:szCs w:val="23"/>
              </w:rPr>
              <w:t>All tests and inspection shall be carried out at the place of manufacture unless otherwise specifically agreed upon by the manufacturer .and purchaser at the time of purchase. The manufacturer shall offer the Inspector representing the Purchaser all reasonable facilities, without charges, to satisfy him that the material is being supplied in accordance with this specification. This will include Stage Inspection during manufacturing stage as well as Active Part Inspection during Acceptance Tests.</w:t>
            </w:r>
          </w:p>
          <w:p w:rsidR="006014DF" w:rsidRPr="005C5783" w:rsidRDefault="006014DF" w:rsidP="003A29B4">
            <w:pPr>
              <w:shd w:val="clear" w:color="auto" w:fill="FFFFFF"/>
              <w:autoSpaceDE w:val="0"/>
              <w:autoSpaceDN w:val="0"/>
              <w:adjustRightInd w:val="0"/>
              <w:spacing w:line="360" w:lineRule="auto"/>
              <w:rPr>
                <w:sz w:val="23"/>
                <w:szCs w:val="23"/>
              </w:rPr>
            </w:pP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36.7</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 xml:space="preserve">The manufacturer shall provide all services to establish and maintain quality of workman ship in his works and that of his sub-contractors to ensure the mechanical /electrical </w:t>
            </w:r>
            <w:r w:rsidRPr="005C5783">
              <w:rPr>
                <w:sz w:val="23"/>
                <w:szCs w:val="23"/>
              </w:rPr>
              <w:lastRenderedPageBreak/>
              <w:t>performance of components, compliance with drawings, identification and acceptability of all materials, parts and equipment as per latest quality standards of ISO 9000.</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lastRenderedPageBreak/>
              <w:t>36.8</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Purchaser shall have every right to appoint a third party inspection to carryout the inspection process.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36.9</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The purchaser has the right to have the test carried out at his own cost by an independent agency wherever there is a dispute regarding the quality supplied. Purchaser has right to test 1 % of the supply selected either from the stores or field to check the quality of the product. In case of any deviation purchaser have every right to reject the entire lot or penalize the manufacturer, which may lead to debarring/ blacklisting, among other things.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37.</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bCs/>
                <w:sz w:val="23"/>
                <w:szCs w:val="23"/>
              </w:rPr>
              <w:t>QUALITY ASSURANCE PLAN:</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37.1</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The bidder shall invariably furnish following information along with his bid, failing which his bid shall be liable for rejection.   Information shall be separately given for individual type of equipment offered.</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37.2</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Statement giving list of important raw materials, names of sub-suppliers for the raw materials, list of standards according to which the raw materials are tested, list of tests normally carried out on raw materials in the presence of bidder's representative, copies of test certificates.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37.3</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Information and copies of test certificates as above in respect of bought out accessories.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37.4</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List of manufacturing facilities available.</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37.5</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Level of automation achieved and list of areas where manual processing exists.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37.6</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List of areas in manufacturing process, where stage inspections are normally carried out for quality control and details of such tests and inspection.</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37.7</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List of testing equipment available with the bidder for final testing of equipment along with valid calibration reports. These shall be furnished with the bid.   Manufacturer shall posses 0.5S accuracy class instruments for measurement of losses.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37.8</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Quality Assurance Plan (QAP) with hold points for purchaser's inspection.</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37.9</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The successful bidder shall within 30 days of placement of order, submit following information to the purchaser:</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37.9.1</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List of raw materials as well as bought out accessories and the names of sub-suppliers selected from those furnished along with offer.</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37.9.2</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Type test certificates of the raw materials and bought out accessories.</w:t>
            </w:r>
          </w:p>
          <w:p w:rsidR="006014DF" w:rsidRPr="005C5783" w:rsidRDefault="006014DF" w:rsidP="003A29B4">
            <w:pPr>
              <w:shd w:val="clear" w:color="auto" w:fill="FFFFFF"/>
              <w:autoSpaceDE w:val="0"/>
              <w:autoSpaceDN w:val="0"/>
              <w:adjustRightInd w:val="0"/>
              <w:rPr>
                <w:sz w:val="23"/>
                <w:szCs w:val="23"/>
              </w:rPr>
            </w:pP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37.9.3</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The successful bidder shall submit the routine test certificates of bought out accessories and central excise passes/ relevant document for raw material at the time of routine testing.</w:t>
            </w:r>
          </w:p>
          <w:p w:rsidR="006014DF" w:rsidRPr="005C5783" w:rsidRDefault="006014DF" w:rsidP="003A29B4">
            <w:pPr>
              <w:shd w:val="clear" w:color="auto" w:fill="FFFFFF"/>
              <w:autoSpaceDE w:val="0"/>
              <w:autoSpaceDN w:val="0"/>
              <w:adjustRightInd w:val="0"/>
              <w:rPr>
                <w:sz w:val="23"/>
                <w:szCs w:val="23"/>
              </w:rPr>
            </w:pP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38.</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bCs/>
                <w:sz w:val="23"/>
                <w:szCs w:val="23"/>
              </w:rPr>
              <w:t>DOCUMENTATION:</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38.1</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rPr>
                <w:bCs/>
                <w:sz w:val="23"/>
                <w:szCs w:val="23"/>
              </w:rPr>
            </w:pPr>
            <w:r w:rsidRPr="005C5783">
              <w:rPr>
                <w:sz w:val="23"/>
                <w:szCs w:val="23"/>
              </w:rPr>
              <w:t>The bidder shall furnish along with the bid the dimensional drawings of the items offered indicating all the fittings.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38.2</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Overall Dimensional tolerances.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lastRenderedPageBreak/>
              <w:t>38.3</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Weight of individual components and total weight.</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38.4</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An outline drawing front (both primary and secondary sides) and end-elevation and plan of the tank and terminal gear, wherein the principal dimensions shall be given.</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38.5</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Typical general arrangement drawings of the windings with the details of the insulation at each point and core construction of transformer.</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38.6</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Typical general arrangement drawing showing both primary and secondary sides and end-elevation and plan of the transformer.</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39.</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bCs/>
                <w:sz w:val="23"/>
                <w:szCs w:val="23"/>
              </w:rPr>
              <w:t>PACKING AND FORWARDING:</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39.1</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The packing shall be done as per the manufacturer's standard practice. However, it should be ensured   that the packing is such that, the material would not get damaged during transit by Rail / Road / Sea.</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39.2</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The marking on each package shall be as per the relevant IS.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40.</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bCs/>
                <w:sz w:val="23"/>
                <w:szCs w:val="23"/>
              </w:rPr>
              <w:t>GUARANTEE:</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40.1</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jc w:val="both"/>
              <w:rPr>
                <w:b/>
                <w:bCs/>
                <w:sz w:val="23"/>
                <w:szCs w:val="23"/>
              </w:rPr>
            </w:pPr>
            <w:r w:rsidRPr="005C5783">
              <w:rPr>
                <w:sz w:val="23"/>
                <w:szCs w:val="23"/>
              </w:rPr>
              <w:t xml:space="preserve">The manufacturers of the transformer shall provide a guarantee of </w:t>
            </w:r>
            <w:r w:rsidRPr="005C5783">
              <w:rPr>
                <w:b/>
                <w:sz w:val="23"/>
                <w:szCs w:val="23"/>
              </w:rPr>
              <w:t>36 months</w:t>
            </w:r>
            <w:r w:rsidRPr="005C5783">
              <w:rPr>
                <w:sz w:val="23"/>
                <w:szCs w:val="23"/>
              </w:rPr>
              <w:t xml:space="preserve"> from the last supply. In case the distribution transformer fails within the guarantee period the purchaser will immediately inform the supplier who shall take back the failed DT within 15 days from the date of the intimation at his own cost and replace/repair the transformer within forty five days of date of intimation with a roll over guarantee.</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40.2</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jc w:val="both"/>
              <w:rPr>
                <w:sz w:val="23"/>
                <w:szCs w:val="23"/>
              </w:rPr>
            </w:pPr>
            <w:r w:rsidRPr="005C5783">
              <w:rPr>
                <w:sz w:val="23"/>
                <w:szCs w:val="23"/>
              </w:rPr>
              <w:t>The outage period i.e. period from the date of failure till unit is repaired/ replaced shall not be counted for arriving at the guarantee period.</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40.3</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jc w:val="both"/>
              <w:rPr>
                <w:sz w:val="23"/>
                <w:szCs w:val="23"/>
              </w:rPr>
            </w:pPr>
            <w:r w:rsidRPr="005C5783">
              <w:rPr>
                <w:sz w:val="23"/>
                <w:szCs w:val="23"/>
              </w:rPr>
              <w:t>In the event of the supplier's inability to adhere to the aforesaid provisions, suitable penal action will be taken against the supplier which may inter alia include blacklisting of the firm for future business with the purchaser for a certain period.</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41</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jc w:val="both"/>
              <w:rPr>
                <w:b/>
                <w:sz w:val="23"/>
                <w:szCs w:val="23"/>
              </w:rPr>
            </w:pPr>
            <w:r w:rsidRPr="005C5783">
              <w:rPr>
                <w:b/>
                <w:sz w:val="23"/>
                <w:szCs w:val="23"/>
              </w:rPr>
              <w:t>SCHEDULES: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r w:rsidRPr="005C5783">
              <w:rPr>
                <w:sz w:val="23"/>
                <w:szCs w:val="23"/>
              </w:rPr>
              <w:t>42.</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jc w:val="both"/>
              <w:rPr>
                <w:sz w:val="23"/>
                <w:szCs w:val="23"/>
              </w:rPr>
            </w:pPr>
            <w:r w:rsidRPr="005C5783">
              <w:rPr>
                <w:sz w:val="23"/>
                <w:szCs w:val="23"/>
              </w:rPr>
              <w:t>The bidder shall fill in the Schedule of Deviations which will be part of the offer. If the schedule are not submitted duly filled in with the offer, the offer shall be liable for rejection.</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43</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jc w:val="both"/>
              <w:rPr>
                <w:b/>
                <w:sz w:val="23"/>
                <w:szCs w:val="23"/>
              </w:rPr>
            </w:pPr>
            <w:r w:rsidRPr="005C5783">
              <w:rPr>
                <w:b/>
                <w:sz w:val="23"/>
                <w:szCs w:val="23"/>
              </w:rPr>
              <w:t>DEVIATIONS :</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43.1</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jc w:val="both"/>
              <w:rPr>
                <w:sz w:val="23"/>
                <w:szCs w:val="23"/>
              </w:rPr>
            </w:pPr>
            <w:r w:rsidRPr="005C5783">
              <w:rPr>
                <w:sz w:val="23"/>
                <w:szCs w:val="23"/>
              </w:rPr>
              <w:t>The bidders are not allowed to deviate from the principal requirements of the Specifications. However, the bidder is required to submit with his bid in the relevant schedule a detailed list of all deviations without any ambiguity. In the absence of a deviation list in the deviation schedules, it is understood that such bid conforms to the bid specifications and no post-bid negotiations shall take place in this regard.</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43.2</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The discrepancies, if any, between the specification and the catalogues and / or literatures submitted as part of the offer by the bidders, shall not be considered and representations in this regard shall not be entertained.</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43.2</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If it is observed that there are deviations in the offer in guaranteed technical particulars other than those specified in the deviation schedules then such deviations shall be treated as deviations.</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43.4</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sz w:val="23"/>
                <w:szCs w:val="23"/>
              </w:rPr>
            </w:pPr>
            <w:r w:rsidRPr="005C5783">
              <w:rPr>
                <w:sz w:val="23"/>
                <w:szCs w:val="23"/>
              </w:rPr>
              <w:t>All the schedules shall be prepared by vendor and are to be enclosed with the bid.</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b/>
                <w:sz w:val="23"/>
                <w:szCs w:val="23"/>
              </w:rPr>
            </w:pPr>
            <w:r w:rsidRPr="005C5783">
              <w:rPr>
                <w:b/>
                <w:sz w:val="23"/>
                <w:szCs w:val="23"/>
              </w:rPr>
              <w:t>44.</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spacing w:line="360" w:lineRule="auto"/>
              <w:rPr>
                <w:b/>
                <w:sz w:val="23"/>
                <w:szCs w:val="23"/>
              </w:rPr>
            </w:pPr>
            <w:r w:rsidRPr="005C5783">
              <w:rPr>
                <w:b/>
                <w:sz w:val="23"/>
                <w:szCs w:val="23"/>
              </w:rPr>
              <w:t>Label design, manner of display of BIS rating in the Distribution Transformer</w:t>
            </w:r>
          </w:p>
        </w:tc>
      </w:tr>
      <w:tr w:rsidR="006014DF" w:rsidRPr="005C5783" w:rsidTr="003A29B4">
        <w:tc>
          <w:tcPr>
            <w:tcW w:w="825"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44.1</w:t>
            </w: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r w:rsidRPr="005C5783">
              <w:rPr>
                <w:sz w:val="23"/>
                <w:szCs w:val="23"/>
              </w:rPr>
              <w:t>45.</w:t>
            </w: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b/>
                <w:bCs/>
                <w:sz w:val="23"/>
                <w:szCs w:val="23"/>
              </w:rPr>
            </w:pPr>
          </w:p>
          <w:p w:rsidR="006014DF" w:rsidRPr="005C5783" w:rsidRDefault="006014DF" w:rsidP="003A29B4">
            <w:pPr>
              <w:shd w:val="clear" w:color="auto" w:fill="FFFFFF"/>
              <w:autoSpaceDE w:val="0"/>
              <w:autoSpaceDN w:val="0"/>
              <w:adjustRightInd w:val="0"/>
              <w:rPr>
                <w:b/>
                <w:bCs/>
                <w:sz w:val="23"/>
                <w:szCs w:val="23"/>
              </w:rPr>
            </w:pPr>
          </w:p>
          <w:p w:rsidR="006014DF" w:rsidRPr="005C5783" w:rsidRDefault="006014DF" w:rsidP="003A29B4">
            <w:pPr>
              <w:shd w:val="clear" w:color="auto" w:fill="FFFFFF"/>
              <w:autoSpaceDE w:val="0"/>
              <w:autoSpaceDN w:val="0"/>
              <w:adjustRightInd w:val="0"/>
              <w:rPr>
                <w:b/>
                <w:bCs/>
                <w:sz w:val="23"/>
                <w:szCs w:val="23"/>
              </w:rPr>
            </w:pPr>
          </w:p>
          <w:p w:rsidR="006014DF" w:rsidRPr="005C5783" w:rsidRDefault="006014DF" w:rsidP="003A29B4">
            <w:pPr>
              <w:shd w:val="clear" w:color="auto" w:fill="FFFFFF"/>
              <w:autoSpaceDE w:val="0"/>
              <w:autoSpaceDN w:val="0"/>
              <w:adjustRightInd w:val="0"/>
              <w:rPr>
                <w:b/>
                <w:bCs/>
                <w:sz w:val="23"/>
                <w:szCs w:val="23"/>
              </w:rPr>
            </w:pPr>
          </w:p>
          <w:p w:rsidR="006014DF" w:rsidRPr="005C5783" w:rsidRDefault="006014DF" w:rsidP="003A29B4">
            <w:pPr>
              <w:shd w:val="clear" w:color="auto" w:fill="FFFFFF"/>
              <w:autoSpaceDE w:val="0"/>
              <w:autoSpaceDN w:val="0"/>
              <w:adjustRightInd w:val="0"/>
              <w:rPr>
                <w:b/>
                <w:bCs/>
                <w:sz w:val="23"/>
                <w:szCs w:val="23"/>
              </w:rPr>
            </w:pPr>
            <w:r w:rsidRPr="005C5783">
              <w:rPr>
                <w:b/>
                <w:bCs/>
                <w:sz w:val="23"/>
                <w:szCs w:val="23"/>
              </w:rPr>
              <w:t>46.</w:t>
            </w:r>
          </w:p>
        </w:tc>
        <w:tc>
          <w:tcPr>
            <w:tcW w:w="435" w:type="dxa"/>
            <w:shd w:val="clear" w:color="auto" w:fill="auto"/>
          </w:tcPr>
          <w:p w:rsidR="006014DF" w:rsidRPr="005C5783" w:rsidRDefault="006014DF" w:rsidP="003A29B4">
            <w:pPr>
              <w:autoSpaceDE w:val="0"/>
              <w:autoSpaceDN w:val="0"/>
              <w:adjustRightInd w:val="0"/>
              <w:rPr>
                <w:b/>
                <w:sz w:val="23"/>
                <w:szCs w:val="23"/>
              </w:rPr>
            </w:pPr>
          </w:p>
        </w:tc>
        <w:tc>
          <w:tcPr>
            <w:tcW w:w="8640" w:type="dxa"/>
            <w:shd w:val="clear" w:color="auto" w:fill="auto"/>
          </w:tcPr>
          <w:p w:rsidR="006014DF" w:rsidRPr="005C5783" w:rsidRDefault="006014DF" w:rsidP="003A29B4">
            <w:pPr>
              <w:shd w:val="clear" w:color="auto" w:fill="FFFFFF"/>
              <w:autoSpaceDE w:val="0"/>
              <w:autoSpaceDN w:val="0"/>
              <w:adjustRightInd w:val="0"/>
              <w:rPr>
                <w:sz w:val="23"/>
                <w:szCs w:val="23"/>
              </w:rPr>
            </w:pPr>
            <w:r w:rsidRPr="005C5783">
              <w:rPr>
                <w:sz w:val="23"/>
                <w:szCs w:val="23"/>
              </w:rPr>
              <w:t>Material of the lable shall be non detachable weather proof type. The Design of the Label, manner of display of label and its colour scheme will be in accordance with the notification of Bureau of Energy Efficiency, New Delhi /Indian Standard.</w:t>
            </w: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b/>
                <w:bCs/>
                <w:sz w:val="23"/>
                <w:szCs w:val="23"/>
              </w:rPr>
            </w:pPr>
            <w:r w:rsidRPr="005C5783">
              <w:rPr>
                <w:b/>
                <w:bCs/>
                <w:sz w:val="23"/>
                <w:szCs w:val="23"/>
              </w:rPr>
              <w:t>Testing Equipment:</w:t>
            </w:r>
          </w:p>
          <w:p w:rsidR="006014DF" w:rsidRPr="005C5783" w:rsidRDefault="006014DF" w:rsidP="003A29B4">
            <w:pPr>
              <w:numPr>
                <w:ilvl w:val="0"/>
                <w:numId w:val="40"/>
              </w:numPr>
              <w:shd w:val="clear" w:color="auto" w:fill="FFFFFF"/>
              <w:autoSpaceDE w:val="0"/>
              <w:autoSpaceDN w:val="0"/>
              <w:adjustRightInd w:val="0"/>
              <w:rPr>
                <w:sz w:val="23"/>
                <w:szCs w:val="23"/>
              </w:rPr>
            </w:pPr>
            <w:r w:rsidRPr="005C5783">
              <w:rPr>
                <w:sz w:val="23"/>
                <w:szCs w:val="23"/>
              </w:rPr>
              <w:t>Kilo Volt Meter (0-30 kV) for 11 kV system.</w:t>
            </w:r>
          </w:p>
          <w:p w:rsidR="006014DF" w:rsidRPr="005C5783" w:rsidRDefault="006014DF" w:rsidP="003A29B4">
            <w:pPr>
              <w:numPr>
                <w:ilvl w:val="0"/>
                <w:numId w:val="40"/>
              </w:numPr>
              <w:shd w:val="clear" w:color="auto" w:fill="FFFFFF"/>
              <w:autoSpaceDE w:val="0"/>
              <w:autoSpaceDN w:val="0"/>
              <w:adjustRightInd w:val="0"/>
              <w:rPr>
                <w:sz w:val="23"/>
                <w:szCs w:val="23"/>
              </w:rPr>
            </w:pPr>
            <w:r w:rsidRPr="005C5783">
              <w:rPr>
                <w:sz w:val="23"/>
                <w:szCs w:val="23"/>
              </w:rPr>
              <w:t>Volt Meter (0-1000 V)</w:t>
            </w:r>
          </w:p>
          <w:p w:rsidR="006014DF" w:rsidRPr="005C5783" w:rsidRDefault="006014DF" w:rsidP="003A29B4">
            <w:pPr>
              <w:numPr>
                <w:ilvl w:val="0"/>
                <w:numId w:val="40"/>
              </w:numPr>
              <w:shd w:val="clear" w:color="auto" w:fill="FFFFFF"/>
              <w:autoSpaceDE w:val="0"/>
              <w:autoSpaceDN w:val="0"/>
              <w:adjustRightInd w:val="0"/>
              <w:rPr>
                <w:sz w:val="23"/>
                <w:szCs w:val="23"/>
              </w:rPr>
            </w:pPr>
            <w:r w:rsidRPr="005C5783">
              <w:rPr>
                <w:sz w:val="23"/>
                <w:szCs w:val="23"/>
              </w:rPr>
              <w:t>Milliammeter for leakage current (0-100 ma)</w:t>
            </w:r>
          </w:p>
          <w:p w:rsidR="006014DF" w:rsidRPr="005C5783" w:rsidRDefault="006014DF" w:rsidP="003A29B4">
            <w:pPr>
              <w:numPr>
                <w:ilvl w:val="0"/>
                <w:numId w:val="40"/>
              </w:numPr>
              <w:shd w:val="clear" w:color="auto" w:fill="FFFFFF"/>
              <w:autoSpaceDE w:val="0"/>
              <w:autoSpaceDN w:val="0"/>
              <w:adjustRightInd w:val="0"/>
              <w:rPr>
                <w:sz w:val="23"/>
                <w:szCs w:val="23"/>
              </w:rPr>
            </w:pPr>
            <w:r w:rsidRPr="005C5783">
              <w:rPr>
                <w:sz w:val="23"/>
                <w:szCs w:val="23"/>
              </w:rPr>
              <w:lastRenderedPageBreak/>
              <w:t>Power Analyzer of reputed make (should display 3-Phase current, voltage, watt, and E3-Ph Power.</w:t>
            </w:r>
          </w:p>
          <w:p w:rsidR="006014DF" w:rsidRPr="005C5783" w:rsidRDefault="006014DF" w:rsidP="003A29B4">
            <w:pPr>
              <w:numPr>
                <w:ilvl w:val="0"/>
                <w:numId w:val="40"/>
              </w:numPr>
              <w:shd w:val="clear" w:color="auto" w:fill="FFFFFF"/>
              <w:autoSpaceDE w:val="0"/>
              <w:autoSpaceDN w:val="0"/>
              <w:adjustRightInd w:val="0"/>
              <w:rPr>
                <w:sz w:val="23"/>
                <w:szCs w:val="23"/>
              </w:rPr>
            </w:pPr>
            <w:r w:rsidRPr="005C5783">
              <w:rPr>
                <w:sz w:val="23"/>
                <w:szCs w:val="23"/>
              </w:rPr>
              <w:t>Megger – 2.5 kV &amp; 5 kV (preferably motarised).</w:t>
            </w:r>
          </w:p>
          <w:p w:rsidR="006014DF" w:rsidRPr="005C5783" w:rsidRDefault="006014DF" w:rsidP="003A29B4">
            <w:pPr>
              <w:numPr>
                <w:ilvl w:val="0"/>
                <w:numId w:val="40"/>
              </w:numPr>
              <w:shd w:val="clear" w:color="auto" w:fill="FFFFFF"/>
              <w:autoSpaceDE w:val="0"/>
              <w:autoSpaceDN w:val="0"/>
              <w:adjustRightInd w:val="0"/>
              <w:rPr>
                <w:sz w:val="23"/>
                <w:szCs w:val="23"/>
              </w:rPr>
            </w:pPr>
            <w:r w:rsidRPr="005C5783">
              <w:rPr>
                <w:sz w:val="23"/>
                <w:szCs w:val="23"/>
              </w:rPr>
              <w:t>Thermometer (preferably Digital) 0-1000 C.</w:t>
            </w:r>
          </w:p>
          <w:p w:rsidR="006014DF" w:rsidRPr="005C5783" w:rsidRDefault="006014DF" w:rsidP="003A29B4">
            <w:pPr>
              <w:numPr>
                <w:ilvl w:val="0"/>
                <w:numId w:val="40"/>
              </w:numPr>
              <w:shd w:val="clear" w:color="auto" w:fill="FFFFFF"/>
              <w:autoSpaceDE w:val="0"/>
              <w:autoSpaceDN w:val="0"/>
              <w:adjustRightInd w:val="0"/>
              <w:rPr>
                <w:sz w:val="23"/>
                <w:szCs w:val="23"/>
              </w:rPr>
            </w:pPr>
            <w:r w:rsidRPr="005C5783">
              <w:rPr>
                <w:sz w:val="23"/>
                <w:szCs w:val="23"/>
              </w:rPr>
              <w:t>TTR Meter.</w:t>
            </w:r>
          </w:p>
          <w:p w:rsidR="006014DF" w:rsidRPr="005C5783" w:rsidRDefault="006014DF" w:rsidP="003A29B4">
            <w:pPr>
              <w:numPr>
                <w:ilvl w:val="0"/>
                <w:numId w:val="40"/>
              </w:numPr>
              <w:shd w:val="clear" w:color="auto" w:fill="FFFFFF"/>
              <w:autoSpaceDE w:val="0"/>
              <w:autoSpaceDN w:val="0"/>
              <w:adjustRightInd w:val="0"/>
              <w:rPr>
                <w:sz w:val="23"/>
                <w:szCs w:val="23"/>
              </w:rPr>
            </w:pPr>
            <w:r w:rsidRPr="005C5783">
              <w:rPr>
                <w:sz w:val="23"/>
                <w:szCs w:val="23"/>
              </w:rPr>
              <w:t>Winding Resistance measurement (Preferably ELTEL or reputed make)</w:t>
            </w:r>
          </w:p>
          <w:p w:rsidR="006014DF" w:rsidRPr="005C5783" w:rsidRDefault="006014DF" w:rsidP="003A29B4">
            <w:pPr>
              <w:numPr>
                <w:ilvl w:val="0"/>
                <w:numId w:val="40"/>
              </w:numPr>
              <w:shd w:val="clear" w:color="auto" w:fill="FFFFFF"/>
              <w:autoSpaceDE w:val="0"/>
              <w:autoSpaceDN w:val="0"/>
              <w:adjustRightInd w:val="0"/>
              <w:rPr>
                <w:sz w:val="23"/>
                <w:szCs w:val="23"/>
              </w:rPr>
            </w:pPr>
            <w:r w:rsidRPr="005C5783">
              <w:rPr>
                <w:sz w:val="23"/>
                <w:szCs w:val="23"/>
              </w:rPr>
              <w:t>Digital Multimeter measure magnetizing current &amp; core balance of 11 kV system.</w:t>
            </w:r>
          </w:p>
          <w:p w:rsidR="006014DF" w:rsidRPr="005C5783" w:rsidRDefault="006014DF" w:rsidP="003A29B4">
            <w:pPr>
              <w:numPr>
                <w:ilvl w:val="0"/>
                <w:numId w:val="40"/>
              </w:numPr>
              <w:shd w:val="clear" w:color="auto" w:fill="FFFFFF"/>
              <w:autoSpaceDE w:val="0"/>
              <w:autoSpaceDN w:val="0"/>
              <w:adjustRightInd w:val="0"/>
              <w:rPr>
                <w:sz w:val="23"/>
                <w:szCs w:val="23"/>
              </w:rPr>
            </w:pPr>
            <w:r w:rsidRPr="005C5783">
              <w:rPr>
                <w:sz w:val="23"/>
                <w:szCs w:val="23"/>
              </w:rPr>
              <w:t>Clamp on ammeter (0-400/500 A)</w:t>
            </w:r>
          </w:p>
          <w:p w:rsidR="006014DF" w:rsidRPr="005C5783" w:rsidRDefault="006014DF" w:rsidP="003A29B4">
            <w:pPr>
              <w:numPr>
                <w:ilvl w:val="0"/>
                <w:numId w:val="40"/>
              </w:numPr>
              <w:shd w:val="clear" w:color="auto" w:fill="FFFFFF"/>
              <w:autoSpaceDE w:val="0"/>
              <w:autoSpaceDN w:val="0"/>
              <w:adjustRightInd w:val="0"/>
              <w:rPr>
                <w:sz w:val="23"/>
                <w:szCs w:val="23"/>
              </w:rPr>
            </w:pPr>
            <w:r w:rsidRPr="005C5783">
              <w:rPr>
                <w:sz w:val="23"/>
                <w:szCs w:val="23"/>
              </w:rPr>
              <w:t>Instrument for measuring the thickness of different layers of painting.</w:t>
            </w:r>
          </w:p>
          <w:p w:rsidR="006014DF" w:rsidRPr="005C5783" w:rsidRDefault="006014DF" w:rsidP="003A29B4">
            <w:pPr>
              <w:numPr>
                <w:ilvl w:val="0"/>
                <w:numId w:val="40"/>
              </w:numPr>
              <w:shd w:val="clear" w:color="auto" w:fill="FFFFFF"/>
              <w:autoSpaceDE w:val="0"/>
              <w:autoSpaceDN w:val="0"/>
              <w:adjustRightInd w:val="0"/>
              <w:rPr>
                <w:sz w:val="23"/>
                <w:szCs w:val="23"/>
              </w:rPr>
            </w:pPr>
            <w:r w:rsidRPr="005C5783">
              <w:rPr>
                <w:sz w:val="23"/>
                <w:szCs w:val="23"/>
              </w:rPr>
              <w:t>Instrument/ Equipment required for testing of painting as per IS 1180 (Part 1) of 2014.</w:t>
            </w:r>
          </w:p>
          <w:p w:rsidR="006014DF" w:rsidRPr="005C5783" w:rsidRDefault="006014DF" w:rsidP="003A29B4">
            <w:pPr>
              <w:numPr>
                <w:ilvl w:val="0"/>
                <w:numId w:val="40"/>
              </w:numPr>
              <w:shd w:val="clear" w:color="auto" w:fill="FFFFFF"/>
              <w:autoSpaceDE w:val="0"/>
              <w:autoSpaceDN w:val="0"/>
              <w:adjustRightInd w:val="0"/>
              <w:rPr>
                <w:sz w:val="23"/>
                <w:szCs w:val="23"/>
              </w:rPr>
            </w:pPr>
            <w:r w:rsidRPr="005C5783">
              <w:rPr>
                <w:sz w:val="23"/>
                <w:szCs w:val="23"/>
              </w:rPr>
              <w:t>Equipment for pressure test as per Clause no.21.5 of IS 1180 (Part 1), 2014.</w:t>
            </w:r>
          </w:p>
          <w:p w:rsidR="006014DF" w:rsidRPr="005C5783" w:rsidRDefault="006014DF" w:rsidP="003A29B4">
            <w:pPr>
              <w:numPr>
                <w:ilvl w:val="0"/>
                <w:numId w:val="40"/>
              </w:numPr>
              <w:shd w:val="clear" w:color="auto" w:fill="FFFFFF"/>
              <w:autoSpaceDE w:val="0"/>
              <w:autoSpaceDN w:val="0"/>
              <w:adjustRightInd w:val="0"/>
              <w:rPr>
                <w:sz w:val="23"/>
                <w:szCs w:val="23"/>
              </w:rPr>
            </w:pPr>
            <w:r w:rsidRPr="005C5783">
              <w:rPr>
                <w:sz w:val="23"/>
                <w:szCs w:val="23"/>
              </w:rPr>
              <w:t>Equipment for Oil leakage test as per Clause no.21.5 of IS 1180 (Part 1), 2014.</w:t>
            </w:r>
          </w:p>
          <w:p w:rsidR="006014DF" w:rsidRPr="005C5783" w:rsidRDefault="006014DF" w:rsidP="003A29B4">
            <w:pPr>
              <w:numPr>
                <w:ilvl w:val="0"/>
                <w:numId w:val="40"/>
              </w:numPr>
              <w:shd w:val="clear" w:color="auto" w:fill="FFFFFF"/>
              <w:autoSpaceDE w:val="0"/>
              <w:autoSpaceDN w:val="0"/>
              <w:adjustRightInd w:val="0"/>
              <w:rPr>
                <w:sz w:val="23"/>
                <w:szCs w:val="23"/>
              </w:rPr>
            </w:pPr>
            <w:r w:rsidRPr="005C5783">
              <w:rPr>
                <w:sz w:val="23"/>
                <w:szCs w:val="23"/>
              </w:rPr>
              <w:t>4 (Four) nos. ambient pots as per relevant ISS for measurement of ambient temperature during Temperature rise Test.</w:t>
            </w:r>
          </w:p>
          <w:p w:rsidR="006014DF" w:rsidRPr="005C5783" w:rsidRDefault="006014DF" w:rsidP="003A29B4">
            <w:pPr>
              <w:numPr>
                <w:ilvl w:val="0"/>
                <w:numId w:val="40"/>
              </w:numPr>
              <w:shd w:val="clear" w:color="auto" w:fill="FFFFFF"/>
              <w:autoSpaceDE w:val="0"/>
              <w:autoSpaceDN w:val="0"/>
              <w:adjustRightInd w:val="0"/>
              <w:rPr>
                <w:sz w:val="23"/>
                <w:szCs w:val="23"/>
              </w:rPr>
            </w:pPr>
            <w:r w:rsidRPr="005C5783">
              <w:rPr>
                <w:sz w:val="23"/>
                <w:szCs w:val="23"/>
              </w:rPr>
              <w:t>Instrument for measurement of Dry Paint Thickness.</w:t>
            </w:r>
          </w:p>
          <w:p w:rsidR="006014DF" w:rsidRPr="005C5783" w:rsidRDefault="006014DF" w:rsidP="003A29B4">
            <w:pPr>
              <w:shd w:val="clear" w:color="auto" w:fill="FFFFFF"/>
              <w:autoSpaceDE w:val="0"/>
              <w:autoSpaceDN w:val="0"/>
              <w:adjustRightInd w:val="0"/>
              <w:rPr>
                <w:sz w:val="23"/>
                <w:szCs w:val="23"/>
              </w:rPr>
            </w:pPr>
          </w:p>
          <w:p w:rsidR="006014DF" w:rsidRPr="005C5783" w:rsidRDefault="006014DF" w:rsidP="003A29B4">
            <w:pPr>
              <w:shd w:val="clear" w:color="auto" w:fill="FFFFFF"/>
              <w:autoSpaceDE w:val="0"/>
              <w:autoSpaceDN w:val="0"/>
              <w:adjustRightInd w:val="0"/>
              <w:rPr>
                <w:b/>
                <w:bCs/>
                <w:sz w:val="23"/>
                <w:szCs w:val="23"/>
              </w:rPr>
            </w:pPr>
            <w:r w:rsidRPr="005C5783">
              <w:rPr>
                <w:b/>
                <w:bCs/>
                <w:sz w:val="23"/>
                <w:szCs w:val="23"/>
              </w:rPr>
              <w:t>All the above testing equipment shall be available in the testing Lab and should be calibrated from NABL Accredited Laboratory. Copy of Calibrated certificates as per GCC clause No.8 shall be available with the bidder, as and when required.</w:t>
            </w:r>
          </w:p>
          <w:p w:rsidR="006014DF" w:rsidRPr="005C5783" w:rsidRDefault="006014DF" w:rsidP="003A29B4">
            <w:pPr>
              <w:shd w:val="clear" w:color="auto" w:fill="FFFFFF"/>
              <w:autoSpaceDE w:val="0"/>
              <w:autoSpaceDN w:val="0"/>
              <w:adjustRightInd w:val="0"/>
              <w:rPr>
                <w:b/>
                <w:bCs/>
                <w:sz w:val="23"/>
                <w:szCs w:val="23"/>
              </w:rPr>
            </w:pPr>
          </w:p>
          <w:p w:rsidR="006014DF" w:rsidRPr="005C5783" w:rsidRDefault="006014DF" w:rsidP="003A29B4">
            <w:pPr>
              <w:shd w:val="clear" w:color="auto" w:fill="FFFFFF"/>
              <w:autoSpaceDE w:val="0"/>
              <w:autoSpaceDN w:val="0"/>
              <w:adjustRightInd w:val="0"/>
              <w:spacing w:line="360" w:lineRule="auto"/>
              <w:rPr>
                <w:b/>
                <w:bCs/>
                <w:sz w:val="26"/>
                <w:szCs w:val="26"/>
              </w:rPr>
            </w:pPr>
          </w:p>
          <w:p w:rsidR="006014DF" w:rsidRPr="005C5783" w:rsidRDefault="006014DF" w:rsidP="003A29B4">
            <w:pPr>
              <w:shd w:val="clear" w:color="auto" w:fill="FFFFFF"/>
              <w:autoSpaceDE w:val="0"/>
              <w:autoSpaceDN w:val="0"/>
              <w:adjustRightInd w:val="0"/>
              <w:spacing w:line="360" w:lineRule="auto"/>
              <w:rPr>
                <w:b/>
                <w:bCs/>
                <w:sz w:val="26"/>
                <w:szCs w:val="26"/>
              </w:rPr>
            </w:pPr>
            <w:r w:rsidRPr="005C5783">
              <w:rPr>
                <w:b/>
                <w:bCs/>
                <w:sz w:val="26"/>
                <w:szCs w:val="26"/>
              </w:rPr>
              <w:t>Manufacturer/ Bidder who have offered BIS Level-II type tested material and fulfilling all the parameter as per IS 1180, 2014, but Iron loss, volume of Oil, nos. of HV coil etc. is not matching as per technical specification of NIT, then bidder shall have to conduct type test on one Distribution Transfomer from 1</w:t>
            </w:r>
            <w:r w:rsidRPr="005C5783">
              <w:rPr>
                <w:b/>
                <w:bCs/>
                <w:sz w:val="26"/>
                <w:szCs w:val="26"/>
                <w:vertAlign w:val="superscript"/>
              </w:rPr>
              <w:t>st</w:t>
            </w:r>
            <w:r w:rsidRPr="005C5783">
              <w:rPr>
                <w:b/>
                <w:bCs/>
                <w:sz w:val="26"/>
                <w:szCs w:val="26"/>
              </w:rPr>
              <w:t xml:space="preserve"> offered Lot for inspection against Cl. No. 33.1 (IV) apart from quality control in Cl. No.43 in the event if order is placed.</w:t>
            </w:r>
          </w:p>
        </w:tc>
      </w:tr>
    </w:tbl>
    <w:p w:rsidR="00144BC1" w:rsidRDefault="00144BC1">
      <w:bookmarkStart w:id="0" w:name="_GoBack"/>
      <w:bookmarkEnd w:id="0"/>
    </w:p>
    <w:sectPr w:rsidR="00144B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848F5"/>
    <w:multiLevelType w:val="multilevel"/>
    <w:tmpl w:val="37BEE9BA"/>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4511EF"/>
    <w:multiLevelType w:val="hybridMultilevel"/>
    <w:tmpl w:val="648E20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861173B"/>
    <w:multiLevelType w:val="hybridMultilevel"/>
    <w:tmpl w:val="FD42507E"/>
    <w:lvl w:ilvl="0" w:tplc="615C64EA">
      <w:start w:val="12"/>
      <w:numFmt w:val="decimal"/>
      <w:lvlText w:val="%1."/>
      <w:lvlJc w:val="left"/>
      <w:pPr>
        <w:tabs>
          <w:tab w:val="num" w:pos="270"/>
        </w:tabs>
        <w:ind w:left="270" w:hanging="360"/>
      </w:pPr>
      <w:rPr>
        <w:rFonts w:cs="Times New Roman" w:hint="default"/>
        <w:sz w:val="20"/>
        <w:szCs w:val="20"/>
      </w:rPr>
    </w:lvl>
    <w:lvl w:ilvl="1" w:tplc="04090019">
      <w:start w:val="1"/>
      <w:numFmt w:val="lowerLetter"/>
      <w:lvlText w:val="%2."/>
      <w:lvlJc w:val="left"/>
      <w:pPr>
        <w:tabs>
          <w:tab w:val="num" w:pos="990"/>
        </w:tabs>
        <w:ind w:left="990" w:hanging="360"/>
      </w:pPr>
      <w:rPr>
        <w:rFonts w:cs="Times New Roman"/>
      </w:rPr>
    </w:lvl>
    <w:lvl w:ilvl="2" w:tplc="0409001B">
      <w:start w:val="1"/>
      <w:numFmt w:val="lowerRoman"/>
      <w:lvlText w:val="%3."/>
      <w:lvlJc w:val="right"/>
      <w:pPr>
        <w:tabs>
          <w:tab w:val="num" w:pos="1710"/>
        </w:tabs>
        <w:ind w:left="1710" w:hanging="180"/>
      </w:pPr>
      <w:rPr>
        <w:rFonts w:cs="Times New Roman"/>
      </w:rPr>
    </w:lvl>
    <w:lvl w:ilvl="3" w:tplc="0409000F">
      <w:start w:val="1"/>
      <w:numFmt w:val="decimal"/>
      <w:lvlText w:val="%4."/>
      <w:lvlJc w:val="left"/>
      <w:pPr>
        <w:tabs>
          <w:tab w:val="num" w:pos="2430"/>
        </w:tabs>
        <w:ind w:left="2430" w:hanging="360"/>
      </w:pPr>
      <w:rPr>
        <w:rFonts w:cs="Times New Roman"/>
      </w:rPr>
    </w:lvl>
    <w:lvl w:ilvl="4" w:tplc="04090019">
      <w:start w:val="1"/>
      <w:numFmt w:val="lowerLetter"/>
      <w:lvlText w:val="%5."/>
      <w:lvlJc w:val="left"/>
      <w:pPr>
        <w:tabs>
          <w:tab w:val="num" w:pos="3150"/>
        </w:tabs>
        <w:ind w:left="3150" w:hanging="360"/>
      </w:pPr>
      <w:rPr>
        <w:rFonts w:cs="Times New Roman"/>
      </w:rPr>
    </w:lvl>
    <w:lvl w:ilvl="5" w:tplc="0409001B">
      <w:start w:val="1"/>
      <w:numFmt w:val="lowerRoman"/>
      <w:lvlText w:val="%6."/>
      <w:lvlJc w:val="right"/>
      <w:pPr>
        <w:tabs>
          <w:tab w:val="num" w:pos="3870"/>
        </w:tabs>
        <w:ind w:left="3870" w:hanging="180"/>
      </w:pPr>
      <w:rPr>
        <w:rFonts w:cs="Times New Roman"/>
      </w:rPr>
    </w:lvl>
    <w:lvl w:ilvl="6" w:tplc="0409000F">
      <w:start w:val="1"/>
      <w:numFmt w:val="decimal"/>
      <w:lvlText w:val="%7."/>
      <w:lvlJc w:val="left"/>
      <w:pPr>
        <w:tabs>
          <w:tab w:val="num" w:pos="4590"/>
        </w:tabs>
        <w:ind w:left="4590" w:hanging="360"/>
      </w:pPr>
      <w:rPr>
        <w:rFonts w:cs="Times New Roman"/>
      </w:rPr>
    </w:lvl>
    <w:lvl w:ilvl="7" w:tplc="04090019">
      <w:start w:val="1"/>
      <w:numFmt w:val="lowerLetter"/>
      <w:lvlText w:val="%8."/>
      <w:lvlJc w:val="left"/>
      <w:pPr>
        <w:tabs>
          <w:tab w:val="num" w:pos="5310"/>
        </w:tabs>
        <w:ind w:left="5310" w:hanging="360"/>
      </w:pPr>
      <w:rPr>
        <w:rFonts w:cs="Times New Roman"/>
      </w:rPr>
    </w:lvl>
    <w:lvl w:ilvl="8" w:tplc="0409001B">
      <w:start w:val="1"/>
      <w:numFmt w:val="lowerRoman"/>
      <w:lvlText w:val="%9."/>
      <w:lvlJc w:val="right"/>
      <w:pPr>
        <w:tabs>
          <w:tab w:val="num" w:pos="6030"/>
        </w:tabs>
        <w:ind w:left="6030" w:hanging="180"/>
      </w:pPr>
      <w:rPr>
        <w:rFonts w:cs="Times New Roman"/>
      </w:rPr>
    </w:lvl>
  </w:abstractNum>
  <w:abstractNum w:abstractNumId="3" w15:restartNumberingAfterBreak="0">
    <w:nsid w:val="08C778A9"/>
    <w:multiLevelType w:val="multilevel"/>
    <w:tmpl w:val="9A5667F6"/>
    <w:lvl w:ilvl="0">
      <w:start w:val="17"/>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upperLetter"/>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08EC67EE"/>
    <w:multiLevelType w:val="hybridMultilevel"/>
    <w:tmpl w:val="6152E45A"/>
    <w:lvl w:ilvl="0" w:tplc="9BC43EB0">
      <w:start w:val="1"/>
      <w:numFmt w:val="lowerLetter"/>
      <w:lvlText w:val="%1)"/>
      <w:lvlJc w:val="left"/>
      <w:pPr>
        <w:ind w:left="1080" w:hanging="360"/>
      </w:pPr>
      <w:rPr>
        <w:rFonts w:cs="Times New Roman" w:hint="default"/>
      </w:rPr>
    </w:lvl>
    <w:lvl w:ilvl="1" w:tplc="40090019" w:tentative="1">
      <w:start w:val="1"/>
      <w:numFmt w:val="lowerLetter"/>
      <w:lvlText w:val="%2."/>
      <w:lvlJc w:val="left"/>
      <w:pPr>
        <w:ind w:left="1800" w:hanging="360"/>
      </w:pPr>
      <w:rPr>
        <w:rFonts w:cs="Times New Roman"/>
      </w:rPr>
    </w:lvl>
    <w:lvl w:ilvl="2" w:tplc="4009001B" w:tentative="1">
      <w:start w:val="1"/>
      <w:numFmt w:val="lowerRoman"/>
      <w:lvlText w:val="%3."/>
      <w:lvlJc w:val="right"/>
      <w:pPr>
        <w:ind w:left="2520" w:hanging="180"/>
      </w:pPr>
      <w:rPr>
        <w:rFonts w:cs="Times New Roman"/>
      </w:rPr>
    </w:lvl>
    <w:lvl w:ilvl="3" w:tplc="4009000F" w:tentative="1">
      <w:start w:val="1"/>
      <w:numFmt w:val="decimal"/>
      <w:lvlText w:val="%4."/>
      <w:lvlJc w:val="left"/>
      <w:pPr>
        <w:ind w:left="3240" w:hanging="360"/>
      </w:pPr>
      <w:rPr>
        <w:rFonts w:cs="Times New Roman"/>
      </w:rPr>
    </w:lvl>
    <w:lvl w:ilvl="4" w:tplc="40090019" w:tentative="1">
      <w:start w:val="1"/>
      <w:numFmt w:val="lowerLetter"/>
      <w:lvlText w:val="%5."/>
      <w:lvlJc w:val="left"/>
      <w:pPr>
        <w:ind w:left="3960" w:hanging="360"/>
      </w:pPr>
      <w:rPr>
        <w:rFonts w:cs="Times New Roman"/>
      </w:rPr>
    </w:lvl>
    <w:lvl w:ilvl="5" w:tplc="4009001B" w:tentative="1">
      <w:start w:val="1"/>
      <w:numFmt w:val="lowerRoman"/>
      <w:lvlText w:val="%6."/>
      <w:lvlJc w:val="right"/>
      <w:pPr>
        <w:ind w:left="4680" w:hanging="180"/>
      </w:pPr>
      <w:rPr>
        <w:rFonts w:cs="Times New Roman"/>
      </w:rPr>
    </w:lvl>
    <w:lvl w:ilvl="6" w:tplc="4009000F" w:tentative="1">
      <w:start w:val="1"/>
      <w:numFmt w:val="decimal"/>
      <w:lvlText w:val="%7."/>
      <w:lvlJc w:val="left"/>
      <w:pPr>
        <w:ind w:left="5400" w:hanging="360"/>
      </w:pPr>
      <w:rPr>
        <w:rFonts w:cs="Times New Roman"/>
      </w:rPr>
    </w:lvl>
    <w:lvl w:ilvl="7" w:tplc="40090019" w:tentative="1">
      <w:start w:val="1"/>
      <w:numFmt w:val="lowerLetter"/>
      <w:lvlText w:val="%8."/>
      <w:lvlJc w:val="left"/>
      <w:pPr>
        <w:ind w:left="6120" w:hanging="360"/>
      </w:pPr>
      <w:rPr>
        <w:rFonts w:cs="Times New Roman"/>
      </w:rPr>
    </w:lvl>
    <w:lvl w:ilvl="8" w:tplc="4009001B" w:tentative="1">
      <w:start w:val="1"/>
      <w:numFmt w:val="lowerRoman"/>
      <w:lvlText w:val="%9."/>
      <w:lvlJc w:val="right"/>
      <w:pPr>
        <w:ind w:left="6840" w:hanging="180"/>
      </w:pPr>
      <w:rPr>
        <w:rFonts w:cs="Times New Roman"/>
      </w:rPr>
    </w:lvl>
  </w:abstractNum>
  <w:abstractNum w:abstractNumId="5" w15:restartNumberingAfterBreak="0">
    <w:nsid w:val="09A5336F"/>
    <w:multiLevelType w:val="hybridMultilevel"/>
    <w:tmpl w:val="BA38760A"/>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B5F7905"/>
    <w:multiLevelType w:val="multilevel"/>
    <w:tmpl w:val="0D5E19BA"/>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 w15:restartNumberingAfterBreak="0">
    <w:nsid w:val="0C1F3A97"/>
    <w:multiLevelType w:val="hybridMultilevel"/>
    <w:tmpl w:val="C3CE564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DDA1B96"/>
    <w:multiLevelType w:val="hybridMultilevel"/>
    <w:tmpl w:val="5098261A"/>
    <w:lvl w:ilvl="0" w:tplc="4B3A4AAE">
      <w:start w:val="3"/>
      <w:numFmt w:val="lowerLetter"/>
      <w:lvlText w:val="%1)"/>
      <w:lvlJc w:val="left"/>
      <w:pPr>
        <w:tabs>
          <w:tab w:val="num" w:pos="1170"/>
        </w:tabs>
        <w:ind w:left="1170" w:hanging="45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0F5260BD"/>
    <w:multiLevelType w:val="hybridMultilevel"/>
    <w:tmpl w:val="E7ECDB3A"/>
    <w:lvl w:ilvl="0" w:tplc="3A7AB7FC">
      <w:start w:val="8"/>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1C341B7B"/>
    <w:multiLevelType w:val="hybridMultilevel"/>
    <w:tmpl w:val="3E76AA4A"/>
    <w:lvl w:ilvl="0" w:tplc="1D90A826">
      <w:start w:val="2"/>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1" w15:restartNumberingAfterBreak="0">
    <w:nsid w:val="1D587C20"/>
    <w:multiLevelType w:val="hybridMultilevel"/>
    <w:tmpl w:val="22660188"/>
    <w:lvl w:ilvl="0" w:tplc="EF7607AE">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1D7C46AF"/>
    <w:multiLevelType w:val="hybridMultilevel"/>
    <w:tmpl w:val="6D86272C"/>
    <w:lvl w:ilvl="0" w:tplc="C3CABFC4">
      <w:start w:val="7"/>
      <w:numFmt w:val="lowerRoman"/>
      <w:lvlText w:val="(%1)"/>
      <w:lvlJc w:val="left"/>
      <w:pPr>
        <w:tabs>
          <w:tab w:val="num" w:pos="1440"/>
        </w:tabs>
        <w:ind w:left="1440" w:hanging="7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22346D6F"/>
    <w:multiLevelType w:val="hybridMultilevel"/>
    <w:tmpl w:val="B9683C3A"/>
    <w:lvl w:ilvl="0" w:tplc="C73CEA20">
      <w:start w:val="1"/>
      <w:numFmt w:val="lowerLetter"/>
      <w:lvlText w:val="%1."/>
      <w:lvlJc w:val="left"/>
      <w:pPr>
        <w:tabs>
          <w:tab w:val="num" w:pos="1440"/>
        </w:tabs>
        <w:ind w:left="1440" w:hanging="360"/>
      </w:pPr>
      <w:rPr>
        <w:rFonts w:hint="default"/>
      </w:rPr>
    </w:lvl>
    <w:lvl w:ilvl="1" w:tplc="E4FA0D76">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23A35F2E"/>
    <w:multiLevelType w:val="hybridMultilevel"/>
    <w:tmpl w:val="6412989A"/>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5E151C"/>
    <w:multiLevelType w:val="hybridMultilevel"/>
    <w:tmpl w:val="19B8097E"/>
    <w:lvl w:ilvl="0" w:tplc="D7A46C8E">
      <w:start w:val="6"/>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27E3770B"/>
    <w:multiLevelType w:val="multilevel"/>
    <w:tmpl w:val="57B2AB26"/>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8A1710A"/>
    <w:multiLevelType w:val="hybridMultilevel"/>
    <w:tmpl w:val="EE608FFC"/>
    <w:lvl w:ilvl="0" w:tplc="DF4E2FFA">
      <w:start w:val="7"/>
      <w:numFmt w:val="lowerRoman"/>
      <w:lvlText w:val="(%1)"/>
      <w:lvlJc w:val="left"/>
      <w:pPr>
        <w:ind w:left="1440" w:hanging="720"/>
      </w:pPr>
      <w:rPr>
        <w:rFonts w:ascii="Calibri" w:hAnsi="Calibri" w:hint="default"/>
        <w:sz w:val="21"/>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8" w15:restartNumberingAfterBreak="0">
    <w:nsid w:val="2B075459"/>
    <w:multiLevelType w:val="hybridMultilevel"/>
    <w:tmpl w:val="6CCC265C"/>
    <w:lvl w:ilvl="0" w:tplc="5E1E2AD4">
      <w:start w:val="7"/>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2BD660EA"/>
    <w:multiLevelType w:val="hybridMultilevel"/>
    <w:tmpl w:val="AD4CD1E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13614DB"/>
    <w:multiLevelType w:val="hybridMultilevel"/>
    <w:tmpl w:val="426CAC4A"/>
    <w:lvl w:ilvl="0" w:tplc="6430EE84">
      <w:start w:val="45"/>
      <w:numFmt w:val="decimal"/>
      <w:lvlText w:val="%1."/>
      <w:lvlJc w:val="left"/>
      <w:pPr>
        <w:tabs>
          <w:tab w:val="num" w:pos="660"/>
        </w:tabs>
        <w:ind w:left="660" w:hanging="6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3766C7C"/>
    <w:multiLevelType w:val="hybridMultilevel"/>
    <w:tmpl w:val="46A81038"/>
    <w:lvl w:ilvl="0" w:tplc="9908566E">
      <w:start w:val="2"/>
      <w:numFmt w:val="upperLetter"/>
      <w:lvlText w:val="%1)"/>
      <w:lvlJc w:val="left"/>
      <w:pPr>
        <w:tabs>
          <w:tab w:val="num" w:pos="1440"/>
        </w:tabs>
        <w:ind w:left="1440" w:hanging="540"/>
      </w:pPr>
      <w:rPr>
        <w:rFonts w:hint="default"/>
        <w:b w:val="0"/>
        <w:sz w:val="24"/>
        <w:szCs w:val="24"/>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2" w15:restartNumberingAfterBreak="0">
    <w:nsid w:val="34630068"/>
    <w:multiLevelType w:val="hybridMultilevel"/>
    <w:tmpl w:val="BE2AE776"/>
    <w:lvl w:ilvl="0" w:tplc="CF20BC70">
      <w:start w:val="2"/>
      <w:numFmt w:val="decimal"/>
      <w:lvlText w:val="%1."/>
      <w:lvlJc w:val="left"/>
      <w:pPr>
        <w:tabs>
          <w:tab w:val="num" w:pos="2160"/>
        </w:tabs>
        <w:ind w:left="21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3DF068F7"/>
    <w:multiLevelType w:val="hybridMultilevel"/>
    <w:tmpl w:val="E9F29F3A"/>
    <w:lvl w:ilvl="0" w:tplc="AA609FDA">
      <w:start w:val="2"/>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406177B8"/>
    <w:multiLevelType w:val="hybridMultilevel"/>
    <w:tmpl w:val="50B46466"/>
    <w:lvl w:ilvl="0" w:tplc="0602F8BE">
      <w:start w:val="3"/>
      <w:numFmt w:val="lowerLetter"/>
      <w:lvlText w:val="%1."/>
      <w:lvlJc w:val="left"/>
      <w:pPr>
        <w:ind w:left="3220" w:hanging="360"/>
      </w:pPr>
      <w:rPr>
        <w:rFonts w:hint="default"/>
      </w:rPr>
    </w:lvl>
    <w:lvl w:ilvl="1" w:tplc="40090019">
      <w:start w:val="1"/>
      <w:numFmt w:val="lowerLetter"/>
      <w:lvlText w:val="%2."/>
      <w:lvlJc w:val="left"/>
      <w:pPr>
        <w:ind w:left="3940" w:hanging="360"/>
      </w:pPr>
    </w:lvl>
    <w:lvl w:ilvl="2" w:tplc="4009001B" w:tentative="1">
      <w:start w:val="1"/>
      <w:numFmt w:val="lowerRoman"/>
      <w:lvlText w:val="%3."/>
      <w:lvlJc w:val="right"/>
      <w:pPr>
        <w:ind w:left="4660" w:hanging="180"/>
      </w:pPr>
    </w:lvl>
    <w:lvl w:ilvl="3" w:tplc="4009000F" w:tentative="1">
      <w:start w:val="1"/>
      <w:numFmt w:val="decimal"/>
      <w:lvlText w:val="%4."/>
      <w:lvlJc w:val="left"/>
      <w:pPr>
        <w:ind w:left="5380" w:hanging="360"/>
      </w:pPr>
    </w:lvl>
    <w:lvl w:ilvl="4" w:tplc="40090019" w:tentative="1">
      <w:start w:val="1"/>
      <w:numFmt w:val="lowerLetter"/>
      <w:lvlText w:val="%5."/>
      <w:lvlJc w:val="left"/>
      <w:pPr>
        <w:ind w:left="6100" w:hanging="360"/>
      </w:pPr>
    </w:lvl>
    <w:lvl w:ilvl="5" w:tplc="4009001B" w:tentative="1">
      <w:start w:val="1"/>
      <w:numFmt w:val="lowerRoman"/>
      <w:lvlText w:val="%6."/>
      <w:lvlJc w:val="right"/>
      <w:pPr>
        <w:ind w:left="6820" w:hanging="180"/>
      </w:pPr>
    </w:lvl>
    <w:lvl w:ilvl="6" w:tplc="4009000F" w:tentative="1">
      <w:start w:val="1"/>
      <w:numFmt w:val="decimal"/>
      <w:lvlText w:val="%7."/>
      <w:lvlJc w:val="left"/>
      <w:pPr>
        <w:ind w:left="7540" w:hanging="360"/>
      </w:pPr>
    </w:lvl>
    <w:lvl w:ilvl="7" w:tplc="40090019" w:tentative="1">
      <w:start w:val="1"/>
      <w:numFmt w:val="lowerLetter"/>
      <w:lvlText w:val="%8."/>
      <w:lvlJc w:val="left"/>
      <w:pPr>
        <w:ind w:left="8260" w:hanging="360"/>
      </w:pPr>
    </w:lvl>
    <w:lvl w:ilvl="8" w:tplc="4009001B" w:tentative="1">
      <w:start w:val="1"/>
      <w:numFmt w:val="lowerRoman"/>
      <w:lvlText w:val="%9."/>
      <w:lvlJc w:val="right"/>
      <w:pPr>
        <w:ind w:left="8980" w:hanging="180"/>
      </w:pPr>
    </w:lvl>
  </w:abstractNum>
  <w:abstractNum w:abstractNumId="25" w15:restartNumberingAfterBreak="0">
    <w:nsid w:val="4CB32BE4"/>
    <w:multiLevelType w:val="hybridMultilevel"/>
    <w:tmpl w:val="CE427884"/>
    <w:lvl w:ilvl="0" w:tplc="8726496E">
      <w:start w:val="4"/>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26" w15:restartNumberingAfterBreak="0">
    <w:nsid w:val="53C45996"/>
    <w:multiLevelType w:val="hybridMultilevel"/>
    <w:tmpl w:val="2EEC7634"/>
    <w:lvl w:ilvl="0" w:tplc="9280AAE8">
      <w:start w:val="2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91F3435"/>
    <w:multiLevelType w:val="hybridMultilevel"/>
    <w:tmpl w:val="91C6F06C"/>
    <w:lvl w:ilvl="0" w:tplc="0CFA3242">
      <w:start w:val="1"/>
      <w:numFmt w:val="lowerLetter"/>
      <w:lvlText w:val="%1."/>
      <w:lvlJc w:val="left"/>
      <w:pPr>
        <w:tabs>
          <w:tab w:val="num" w:pos="1080"/>
        </w:tabs>
        <w:ind w:left="1080" w:hanging="720"/>
      </w:pPr>
      <w:rPr>
        <w:rFonts w:ascii="Book Antiqua" w:eastAsia="Times New Roman" w:hAnsi="Book Antiqua"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3186012"/>
    <w:multiLevelType w:val="hybridMultilevel"/>
    <w:tmpl w:val="3CFAC1F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3836B1B"/>
    <w:multiLevelType w:val="hybridMultilevel"/>
    <w:tmpl w:val="507060DE"/>
    <w:lvl w:ilvl="0" w:tplc="010433D8">
      <w:start w:val="6"/>
      <w:numFmt w:val="decimal"/>
      <w:lvlText w:val="%1."/>
      <w:lvlJc w:val="left"/>
      <w:pPr>
        <w:tabs>
          <w:tab w:val="num" w:pos="780"/>
        </w:tabs>
        <w:ind w:left="780" w:hanging="4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42F28F2"/>
    <w:multiLevelType w:val="hybridMultilevel"/>
    <w:tmpl w:val="2C38A86C"/>
    <w:lvl w:ilvl="0" w:tplc="4009000F">
      <w:start w:val="1"/>
      <w:numFmt w:val="decimal"/>
      <w:lvlText w:val="%1."/>
      <w:lvlJc w:val="left"/>
      <w:pPr>
        <w:ind w:left="720" w:hanging="360"/>
      </w:pPr>
      <w:rPr>
        <w:rFonts w:cs="Times New Roman" w:hint="default"/>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31" w15:restartNumberingAfterBreak="0">
    <w:nsid w:val="66620CC2"/>
    <w:multiLevelType w:val="hybridMultilevel"/>
    <w:tmpl w:val="8A401D22"/>
    <w:lvl w:ilvl="0" w:tplc="87AE7ED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85254CA"/>
    <w:multiLevelType w:val="hybridMultilevel"/>
    <w:tmpl w:val="5C244734"/>
    <w:lvl w:ilvl="0" w:tplc="970E87A6">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C7D3E48"/>
    <w:multiLevelType w:val="hybridMultilevel"/>
    <w:tmpl w:val="F84ADA42"/>
    <w:lvl w:ilvl="0" w:tplc="23FCD082">
      <w:start w:val="1"/>
      <w:numFmt w:val="decimal"/>
      <w:lvlText w:val="%1)"/>
      <w:lvlJc w:val="left"/>
      <w:pPr>
        <w:tabs>
          <w:tab w:val="num" w:pos="1080"/>
        </w:tabs>
        <w:ind w:left="1080" w:hanging="720"/>
      </w:pPr>
      <w:rPr>
        <w:rFonts w:hint="default"/>
      </w:rPr>
    </w:lvl>
    <w:lvl w:ilvl="1" w:tplc="C920841C">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38928F6"/>
    <w:multiLevelType w:val="multilevel"/>
    <w:tmpl w:val="50D0BA9E"/>
    <w:lvl w:ilvl="0">
      <w:start w:val="1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56F7841"/>
    <w:multiLevelType w:val="hybridMultilevel"/>
    <w:tmpl w:val="361057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772B7BEE"/>
    <w:multiLevelType w:val="hybridMultilevel"/>
    <w:tmpl w:val="69B855B8"/>
    <w:lvl w:ilvl="0" w:tplc="04090001">
      <w:start w:val="1"/>
      <w:numFmt w:val="bullet"/>
      <w:lvlText w:val=""/>
      <w:lvlJc w:val="left"/>
      <w:pPr>
        <w:tabs>
          <w:tab w:val="num" w:pos="771"/>
        </w:tabs>
        <w:ind w:left="771" w:hanging="360"/>
      </w:pPr>
      <w:rPr>
        <w:rFonts w:ascii="Symbol" w:hAnsi="Symbol" w:hint="default"/>
      </w:rPr>
    </w:lvl>
    <w:lvl w:ilvl="1" w:tplc="04090003" w:tentative="1">
      <w:start w:val="1"/>
      <w:numFmt w:val="bullet"/>
      <w:lvlText w:val="o"/>
      <w:lvlJc w:val="left"/>
      <w:pPr>
        <w:tabs>
          <w:tab w:val="num" w:pos="1491"/>
        </w:tabs>
        <w:ind w:left="1491" w:hanging="360"/>
      </w:pPr>
      <w:rPr>
        <w:rFonts w:ascii="Courier New" w:hAnsi="Courier New" w:cs="Courier New" w:hint="default"/>
      </w:rPr>
    </w:lvl>
    <w:lvl w:ilvl="2" w:tplc="04090005" w:tentative="1">
      <w:start w:val="1"/>
      <w:numFmt w:val="bullet"/>
      <w:lvlText w:val=""/>
      <w:lvlJc w:val="left"/>
      <w:pPr>
        <w:tabs>
          <w:tab w:val="num" w:pos="2211"/>
        </w:tabs>
        <w:ind w:left="2211" w:hanging="360"/>
      </w:pPr>
      <w:rPr>
        <w:rFonts w:ascii="Wingdings" w:hAnsi="Wingdings" w:hint="default"/>
      </w:rPr>
    </w:lvl>
    <w:lvl w:ilvl="3" w:tplc="04090001" w:tentative="1">
      <w:start w:val="1"/>
      <w:numFmt w:val="bullet"/>
      <w:lvlText w:val=""/>
      <w:lvlJc w:val="left"/>
      <w:pPr>
        <w:tabs>
          <w:tab w:val="num" w:pos="2931"/>
        </w:tabs>
        <w:ind w:left="2931" w:hanging="360"/>
      </w:pPr>
      <w:rPr>
        <w:rFonts w:ascii="Symbol" w:hAnsi="Symbol" w:hint="default"/>
      </w:rPr>
    </w:lvl>
    <w:lvl w:ilvl="4" w:tplc="04090003" w:tentative="1">
      <w:start w:val="1"/>
      <w:numFmt w:val="bullet"/>
      <w:lvlText w:val="o"/>
      <w:lvlJc w:val="left"/>
      <w:pPr>
        <w:tabs>
          <w:tab w:val="num" w:pos="3651"/>
        </w:tabs>
        <w:ind w:left="3651" w:hanging="360"/>
      </w:pPr>
      <w:rPr>
        <w:rFonts w:ascii="Courier New" w:hAnsi="Courier New" w:cs="Courier New" w:hint="default"/>
      </w:rPr>
    </w:lvl>
    <w:lvl w:ilvl="5" w:tplc="04090005" w:tentative="1">
      <w:start w:val="1"/>
      <w:numFmt w:val="bullet"/>
      <w:lvlText w:val=""/>
      <w:lvlJc w:val="left"/>
      <w:pPr>
        <w:tabs>
          <w:tab w:val="num" w:pos="4371"/>
        </w:tabs>
        <w:ind w:left="4371" w:hanging="360"/>
      </w:pPr>
      <w:rPr>
        <w:rFonts w:ascii="Wingdings" w:hAnsi="Wingdings" w:hint="default"/>
      </w:rPr>
    </w:lvl>
    <w:lvl w:ilvl="6" w:tplc="04090001" w:tentative="1">
      <w:start w:val="1"/>
      <w:numFmt w:val="bullet"/>
      <w:lvlText w:val=""/>
      <w:lvlJc w:val="left"/>
      <w:pPr>
        <w:tabs>
          <w:tab w:val="num" w:pos="5091"/>
        </w:tabs>
        <w:ind w:left="5091" w:hanging="360"/>
      </w:pPr>
      <w:rPr>
        <w:rFonts w:ascii="Symbol" w:hAnsi="Symbol" w:hint="default"/>
      </w:rPr>
    </w:lvl>
    <w:lvl w:ilvl="7" w:tplc="04090003" w:tentative="1">
      <w:start w:val="1"/>
      <w:numFmt w:val="bullet"/>
      <w:lvlText w:val="o"/>
      <w:lvlJc w:val="left"/>
      <w:pPr>
        <w:tabs>
          <w:tab w:val="num" w:pos="5811"/>
        </w:tabs>
        <w:ind w:left="5811" w:hanging="360"/>
      </w:pPr>
      <w:rPr>
        <w:rFonts w:ascii="Courier New" w:hAnsi="Courier New" w:cs="Courier New" w:hint="default"/>
      </w:rPr>
    </w:lvl>
    <w:lvl w:ilvl="8" w:tplc="04090005" w:tentative="1">
      <w:start w:val="1"/>
      <w:numFmt w:val="bullet"/>
      <w:lvlText w:val=""/>
      <w:lvlJc w:val="left"/>
      <w:pPr>
        <w:tabs>
          <w:tab w:val="num" w:pos="6531"/>
        </w:tabs>
        <w:ind w:left="6531" w:hanging="360"/>
      </w:pPr>
      <w:rPr>
        <w:rFonts w:ascii="Wingdings" w:hAnsi="Wingdings" w:hint="default"/>
      </w:rPr>
    </w:lvl>
  </w:abstractNum>
  <w:abstractNum w:abstractNumId="37" w15:restartNumberingAfterBreak="0">
    <w:nsid w:val="77B4754C"/>
    <w:multiLevelType w:val="hybridMultilevel"/>
    <w:tmpl w:val="BFE41B66"/>
    <w:lvl w:ilvl="0" w:tplc="F22ACB1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785A573C"/>
    <w:multiLevelType w:val="multilevel"/>
    <w:tmpl w:val="AEEAD73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num>
  <w:num w:numId="3">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2"/>
  </w:num>
  <w:num w:numId="7">
    <w:abstractNumId w:val="33"/>
  </w:num>
  <w:num w:numId="8">
    <w:abstractNumId w:val="18"/>
  </w:num>
  <w:num w:numId="9">
    <w:abstractNumId w:val="16"/>
  </w:num>
  <w:num w:numId="10">
    <w:abstractNumId w:val="38"/>
  </w:num>
  <w:num w:numId="11">
    <w:abstractNumId w:val="0"/>
  </w:num>
  <w:num w:numId="12">
    <w:abstractNumId w:val="3"/>
  </w:num>
  <w:num w:numId="13">
    <w:abstractNumId w:val="21"/>
  </w:num>
  <w:num w:numId="14">
    <w:abstractNumId w:val="6"/>
  </w:num>
  <w:num w:numId="15">
    <w:abstractNumId w:val="13"/>
  </w:num>
  <w:num w:numId="16">
    <w:abstractNumId w:val="9"/>
  </w:num>
  <w:num w:numId="17">
    <w:abstractNumId w:val="34"/>
  </w:num>
  <w:num w:numId="18">
    <w:abstractNumId w:val="28"/>
  </w:num>
  <w:num w:numId="19">
    <w:abstractNumId w:val="7"/>
  </w:num>
  <w:num w:numId="20">
    <w:abstractNumId w:val="31"/>
  </w:num>
  <w:num w:numId="21">
    <w:abstractNumId w:val="8"/>
  </w:num>
  <w:num w:numId="22">
    <w:abstractNumId w:val="32"/>
  </w:num>
  <w:num w:numId="23">
    <w:abstractNumId w:val="12"/>
  </w:num>
  <w:num w:numId="24">
    <w:abstractNumId w:val="11"/>
  </w:num>
  <w:num w:numId="25">
    <w:abstractNumId w:val="10"/>
  </w:num>
  <w:num w:numId="26">
    <w:abstractNumId w:val="20"/>
  </w:num>
  <w:num w:numId="27">
    <w:abstractNumId w:val="15"/>
  </w:num>
  <w:num w:numId="28">
    <w:abstractNumId w:val="26"/>
  </w:num>
  <w:num w:numId="29">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14"/>
  </w:num>
  <w:num w:numId="34">
    <w:abstractNumId w:val="23"/>
  </w:num>
  <w:num w:numId="35">
    <w:abstractNumId w:val="22"/>
  </w:num>
  <w:num w:numId="36">
    <w:abstractNumId w:val="37"/>
  </w:num>
  <w:num w:numId="37">
    <w:abstractNumId w:val="17"/>
  </w:num>
  <w:num w:numId="38">
    <w:abstractNumId w:val="24"/>
  </w:num>
  <w:num w:numId="39">
    <w:abstractNumId w:val="25"/>
  </w:num>
  <w:num w:numId="40">
    <w:abstractNumId w:val="35"/>
  </w:num>
  <w:num w:numId="41">
    <w:abstractNumId w:val="1"/>
  </w:num>
  <w:num w:numId="42">
    <w:abstractNumId w:val="19"/>
  </w:num>
  <w:num w:numId="43">
    <w:abstractNumId w:val="5"/>
  </w:num>
  <w:num w:numId="44">
    <w:abstractNumId w:val="30"/>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4DF"/>
    <w:rsid w:val="00144BC1"/>
    <w:rsid w:val="006014D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41B5F5-5B42-40D1-8F66-0123F174D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4DF"/>
    <w:pPr>
      <w:spacing w:after="0" w:line="240" w:lineRule="auto"/>
    </w:pPr>
    <w:rPr>
      <w:rFonts w:ascii="Times New Roman" w:eastAsia="Times New Roman" w:hAnsi="Times New Roman" w:cs="Times New Roman"/>
      <w:szCs w:val="24"/>
      <w:lang w:val="en-US"/>
    </w:rPr>
  </w:style>
  <w:style w:type="paragraph" w:styleId="Heading1">
    <w:name w:val="heading 1"/>
    <w:basedOn w:val="Normal"/>
    <w:next w:val="Normal"/>
    <w:link w:val="Heading1Char"/>
    <w:qFormat/>
    <w:rsid w:val="006014DF"/>
    <w:pPr>
      <w:keepNext/>
      <w:spacing w:line="360" w:lineRule="auto"/>
      <w:outlineLvl w:val="0"/>
    </w:pPr>
    <w:rPr>
      <w:b/>
      <w:bCs/>
      <w:u w:val="single"/>
    </w:rPr>
  </w:style>
  <w:style w:type="paragraph" w:styleId="Heading2">
    <w:name w:val="heading 2"/>
    <w:basedOn w:val="Normal"/>
    <w:next w:val="Normal"/>
    <w:link w:val="Heading2Char"/>
    <w:qFormat/>
    <w:rsid w:val="006014DF"/>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6014D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014DF"/>
    <w:pPr>
      <w:keepNext/>
      <w:spacing w:before="240" w:after="60"/>
      <w:outlineLvl w:val="3"/>
    </w:pPr>
    <w:rPr>
      <w:b/>
      <w:bCs/>
      <w:sz w:val="28"/>
      <w:szCs w:val="28"/>
    </w:rPr>
  </w:style>
  <w:style w:type="paragraph" w:styleId="Heading5">
    <w:name w:val="heading 5"/>
    <w:basedOn w:val="Normal"/>
    <w:next w:val="Normal"/>
    <w:link w:val="Heading5Char"/>
    <w:unhideWhenUsed/>
    <w:qFormat/>
    <w:rsid w:val="006014DF"/>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qFormat/>
    <w:rsid w:val="006014DF"/>
    <w:pPr>
      <w:tabs>
        <w:tab w:val="num" w:pos="4320"/>
      </w:tabs>
      <w:spacing w:before="240" w:after="60"/>
      <w:ind w:left="4320" w:hanging="720"/>
      <w:outlineLvl w:val="5"/>
    </w:pPr>
    <w:rPr>
      <w:b/>
      <w:bCs/>
      <w:szCs w:val="22"/>
    </w:rPr>
  </w:style>
  <w:style w:type="paragraph" w:styleId="Heading7">
    <w:name w:val="heading 7"/>
    <w:basedOn w:val="Normal"/>
    <w:next w:val="Normal"/>
    <w:link w:val="Heading7Char"/>
    <w:uiPriority w:val="9"/>
    <w:semiHidden/>
    <w:unhideWhenUsed/>
    <w:qFormat/>
    <w:rsid w:val="006014DF"/>
    <w:pPr>
      <w:tabs>
        <w:tab w:val="num" w:pos="5040"/>
      </w:tabs>
      <w:spacing w:before="240" w:after="60"/>
      <w:ind w:left="5040" w:hanging="720"/>
      <w:outlineLvl w:val="6"/>
    </w:pPr>
    <w:rPr>
      <w:rFonts w:ascii="Calibri" w:hAnsi="Calibri"/>
      <w:sz w:val="24"/>
    </w:rPr>
  </w:style>
  <w:style w:type="paragraph" w:styleId="Heading8">
    <w:name w:val="heading 8"/>
    <w:basedOn w:val="Normal"/>
    <w:next w:val="Normal"/>
    <w:link w:val="Heading8Char"/>
    <w:uiPriority w:val="9"/>
    <w:semiHidden/>
    <w:unhideWhenUsed/>
    <w:qFormat/>
    <w:rsid w:val="006014DF"/>
    <w:pPr>
      <w:tabs>
        <w:tab w:val="num" w:pos="5760"/>
      </w:tabs>
      <w:spacing w:before="240" w:after="60"/>
      <w:ind w:left="5760" w:hanging="720"/>
      <w:outlineLvl w:val="7"/>
    </w:pPr>
    <w:rPr>
      <w:rFonts w:ascii="Calibri" w:hAnsi="Calibri"/>
      <w:i/>
      <w:iCs/>
      <w:sz w:val="24"/>
    </w:rPr>
  </w:style>
  <w:style w:type="paragraph" w:styleId="Heading9">
    <w:name w:val="heading 9"/>
    <w:basedOn w:val="Normal"/>
    <w:next w:val="Normal"/>
    <w:link w:val="Heading9Char"/>
    <w:uiPriority w:val="9"/>
    <w:semiHidden/>
    <w:unhideWhenUsed/>
    <w:qFormat/>
    <w:rsid w:val="006014DF"/>
    <w:pPr>
      <w:tabs>
        <w:tab w:val="num" w:pos="6480"/>
      </w:tabs>
      <w:spacing w:before="240" w:after="60"/>
      <w:ind w:left="6480" w:hanging="720"/>
      <w:outlineLvl w:val="8"/>
    </w:pPr>
    <w:rPr>
      <w:rFonts w:ascii="Calibri Light" w:hAnsi="Calibri Light"/>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6014DF"/>
    <w:rPr>
      <w:rFonts w:ascii="Times New Roman" w:eastAsia="Times New Roman" w:hAnsi="Times New Roman" w:cs="Times New Roman"/>
      <w:b/>
      <w:bCs/>
      <w:szCs w:val="24"/>
      <w:u w:val="single"/>
      <w:lang w:val="en-US"/>
    </w:rPr>
  </w:style>
  <w:style w:type="character" w:customStyle="1" w:styleId="Heading2Char">
    <w:name w:val="Heading 2 Char"/>
    <w:basedOn w:val="DefaultParagraphFont"/>
    <w:link w:val="Heading2"/>
    <w:rsid w:val="006014DF"/>
    <w:rPr>
      <w:rFonts w:ascii="Arial" w:eastAsia="Times New Roman" w:hAnsi="Arial" w:cs="Arial"/>
      <w:b/>
      <w:bCs/>
      <w:i/>
      <w:iCs/>
      <w:sz w:val="28"/>
      <w:szCs w:val="28"/>
      <w:lang w:val="en-US"/>
    </w:rPr>
  </w:style>
  <w:style w:type="character" w:customStyle="1" w:styleId="Heading3Char">
    <w:name w:val="Heading 3 Char"/>
    <w:basedOn w:val="DefaultParagraphFont"/>
    <w:link w:val="Heading3"/>
    <w:rsid w:val="006014DF"/>
    <w:rPr>
      <w:rFonts w:ascii="Arial" w:eastAsia="Times New Roman" w:hAnsi="Arial" w:cs="Arial"/>
      <w:b/>
      <w:bCs/>
      <w:sz w:val="26"/>
      <w:szCs w:val="26"/>
      <w:lang w:val="en-US"/>
    </w:rPr>
  </w:style>
  <w:style w:type="character" w:customStyle="1" w:styleId="Heading4Char">
    <w:name w:val="Heading 4 Char"/>
    <w:basedOn w:val="DefaultParagraphFont"/>
    <w:link w:val="Heading4"/>
    <w:rsid w:val="006014DF"/>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6014DF"/>
    <w:rPr>
      <w:rFonts w:ascii="Calibri" w:eastAsia="Times New Roman" w:hAnsi="Calibri" w:cs="Times New Roman"/>
      <w:b/>
      <w:bCs/>
      <w:i/>
      <w:iCs/>
      <w:sz w:val="26"/>
      <w:szCs w:val="26"/>
      <w:lang w:val="en-US"/>
    </w:rPr>
  </w:style>
  <w:style w:type="character" w:customStyle="1" w:styleId="Heading6Char">
    <w:name w:val="Heading 6 Char"/>
    <w:basedOn w:val="DefaultParagraphFont"/>
    <w:link w:val="Heading6"/>
    <w:uiPriority w:val="9"/>
    <w:rsid w:val="006014DF"/>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6014DF"/>
    <w:rPr>
      <w:rFonts w:ascii="Calibri" w:eastAsia="Times New Roman" w:hAnsi="Calibri" w:cs="Times New Roman"/>
      <w:sz w:val="24"/>
      <w:szCs w:val="24"/>
      <w:lang w:val="en-US"/>
    </w:rPr>
  </w:style>
  <w:style w:type="character" w:customStyle="1" w:styleId="Heading8Char">
    <w:name w:val="Heading 8 Char"/>
    <w:basedOn w:val="DefaultParagraphFont"/>
    <w:link w:val="Heading8"/>
    <w:uiPriority w:val="9"/>
    <w:semiHidden/>
    <w:rsid w:val="006014DF"/>
    <w:rPr>
      <w:rFonts w:ascii="Calibri" w:eastAsia="Times New Roman" w:hAnsi="Calibri" w:cs="Times New Roman"/>
      <w:i/>
      <w:iCs/>
      <w:sz w:val="24"/>
      <w:szCs w:val="24"/>
      <w:lang w:val="en-US"/>
    </w:rPr>
  </w:style>
  <w:style w:type="character" w:customStyle="1" w:styleId="Heading9Char">
    <w:name w:val="Heading 9 Char"/>
    <w:basedOn w:val="DefaultParagraphFont"/>
    <w:link w:val="Heading9"/>
    <w:uiPriority w:val="9"/>
    <w:semiHidden/>
    <w:rsid w:val="006014DF"/>
    <w:rPr>
      <w:rFonts w:ascii="Calibri Light" w:eastAsia="Times New Roman" w:hAnsi="Calibri Light" w:cs="Times New Roman"/>
      <w:lang w:val="en-US"/>
    </w:rPr>
  </w:style>
  <w:style w:type="paragraph" w:styleId="Header">
    <w:name w:val="header"/>
    <w:basedOn w:val="Normal"/>
    <w:link w:val="HeaderChar"/>
    <w:rsid w:val="006014DF"/>
    <w:pPr>
      <w:tabs>
        <w:tab w:val="center" w:pos="4320"/>
        <w:tab w:val="right" w:pos="8640"/>
      </w:tabs>
    </w:pPr>
  </w:style>
  <w:style w:type="character" w:customStyle="1" w:styleId="HeaderChar">
    <w:name w:val="Header Char"/>
    <w:basedOn w:val="DefaultParagraphFont"/>
    <w:link w:val="Header"/>
    <w:rsid w:val="006014DF"/>
    <w:rPr>
      <w:rFonts w:ascii="Times New Roman" w:eastAsia="Times New Roman" w:hAnsi="Times New Roman" w:cs="Times New Roman"/>
      <w:szCs w:val="24"/>
      <w:lang w:val="en-US"/>
    </w:rPr>
  </w:style>
  <w:style w:type="paragraph" w:styleId="Footer">
    <w:name w:val="footer"/>
    <w:basedOn w:val="Normal"/>
    <w:link w:val="FooterChar"/>
    <w:rsid w:val="006014DF"/>
    <w:pPr>
      <w:tabs>
        <w:tab w:val="center" w:pos="4320"/>
        <w:tab w:val="right" w:pos="8640"/>
      </w:tabs>
    </w:pPr>
  </w:style>
  <w:style w:type="character" w:customStyle="1" w:styleId="FooterChar">
    <w:name w:val="Footer Char"/>
    <w:basedOn w:val="DefaultParagraphFont"/>
    <w:link w:val="Footer"/>
    <w:rsid w:val="006014DF"/>
    <w:rPr>
      <w:rFonts w:ascii="Times New Roman" w:eastAsia="Times New Roman" w:hAnsi="Times New Roman" w:cs="Times New Roman"/>
      <w:szCs w:val="24"/>
      <w:lang w:val="en-US"/>
    </w:rPr>
  </w:style>
  <w:style w:type="paragraph" w:styleId="Title">
    <w:name w:val="Title"/>
    <w:basedOn w:val="Normal"/>
    <w:link w:val="TitleChar"/>
    <w:qFormat/>
    <w:rsid w:val="006014DF"/>
    <w:pPr>
      <w:jc w:val="center"/>
    </w:pPr>
    <w:rPr>
      <w:b/>
      <w:bCs/>
      <w:u w:val="single"/>
    </w:rPr>
  </w:style>
  <w:style w:type="character" w:customStyle="1" w:styleId="TitleChar">
    <w:name w:val="Title Char"/>
    <w:basedOn w:val="DefaultParagraphFont"/>
    <w:link w:val="Title"/>
    <w:rsid w:val="006014DF"/>
    <w:rPr>
      <w:rFonts w:ascii="Times New Roman" w:eastAsia="Times New Roman" w:hAnsi="Times New Roman" w:cs="Times New Roman"/>
      <w:b/>
      <w:bCs/>
      <w:szCs w:val="24"/>
      <w:u w:val="single"/>
      <w:lang w:val="en-US"/>
    </w:rPr>
  </w:style>
  <w:style w:type="table" w:styleId="TableGrid">
    <w:name w:val="Table Grid"/>
    <w:basedOn w:val="TableNormal"/>
    <w:rsid w:val="006014DF"/>
    <w:pPr>
      <w:spacing w:after="0" w:line="240" w:lineRule="auto"/>
    </w:pPr>
    <w:rPr>
      <w:rFonts w:ascii="Times New Roman" w:eastAsia="Times New Roman" w:hAnsi="Times New Roman" w:cs="Times New Roman"/>
      <w:sz w:val="20"/>
      <w:szCs w:val="20"/>
      <w:lang w:eastAsia="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6014DF"/>
  </w:style>
  <w:style w:type="paragraph" w:styleId="BodyText">
    <w:name w:val="Body Text"/>
    <w:basedOn w:val="Normal"/>
    <w:link w:val="BodyTextChar"/>
    <w:qFormat/>
    <w:rsid w:val="006014DF"/>
    <w:pPr>
      <w:spacing w:line="360" w:lineRule="auto"/>
      <w:jc w:val="both"/>
    </w:pPr>
  </w:style>
  <w:style w:type="character" w:customStyle="1" w:styleId="BodyTextChar">
    <w:name w:val="Body Text Char"/>
    <w:basedOn w:val="DefaultParagraphFont"/>
    <w:link w:val="BodyText"/>
    <w:rsid w:val="006014DF"/>
    <w:rPr>
      <w:rFonts w:ascii="Times New Roman" w:eastAsia="Times New Roman" w:hAnsi="Times New Roman" w:cs="Times New Roman"/>
      <w:szCs w:val="24"/>
      <w:lang w:val="en-US"/>
    </w:rPr>
  </w:style>
  <w:style w:type="paragraph" w:styleId="BodyTextIndent">
    <w:name w:val="Body Text Indent"/>
    <w:basedOn w:val="Normal"/>
    <w:link w:val="BodyTextIndentChar"/>
    <w:rsid w:val="006014DF"/>
    <w:pPr>
      <w:spacing w:line="360" w:lineRule="auto"/>
      <w:ind w:left="720" w:hanging="720"/>
      <w:jc w:val="both"/>
    </w:pPr>
  </w:style>
  <w:style w:type="character" w:customStyle="1" w:styleId="BodyTextIndentChar">
    <w:name w:val="Body Text Indent Char"/>
    <w:basedOn w:val="DefaultParagraphFont"/>
    <w:link w:val="BodyTextIndent"/>
    <w:rsid w:val="006014DF"/>
    <w:rPr>
      <w:rFonts w:ascii="Times New Roman" w:eastAsia="Times New Roman" w:hAnsi="Times New Roman" w:cs="Times New Roman"/>
      <w:szCs w:val="24"/>
      <w:lang w:val="en-US"/>
    </w:rPr>
  </w:style>
  <w:style w:type="paragraph" w:styleId="BodyTextIndent2">
    <w:name w:val="Body Text Indent 2"/>
    <w:basedOn w:val="Normal"/>
    <w:link w:val="BodyTextIndent2Char"/>
    <w:rsid w:val="006014DF"/>
    <w:pPr>
      <w:spacing w:line="360" w:lineRule="auto"/>
      <w:ind w:left="2160" w:hanging="720"/>
      <w:jc w:val="both"/>
    </w:pPr>
  </w:style>
  <w:style w:type="character" w:customStyle="1" w:styleId="BodyTextIndent2Char">
    <w:name w:val="Body Text Indent 2 Char"/>
    <w:basedOn w:val="DefaultParagraphFont"/>
    <w:link w:val="BodyTextIndent2"/>
    <w:rsid w:val="006014DF"/>
    <w:rPr>
      <w:rFonts w:ascii="Times New Roman" w:eastAsia="Times New Roman" w:hAnsi="Times New Roman" w:cs="Times New Roman"/>
      <w:szCs w:val="24"/>
      <w:lang w:val="en-US"/>
    </w:rPr>
  </w:style>
  <w:style w:type="paragraph" w:styleId="Caption">
    <w:name w:val="caption"/>
    <w:basedOn w:val="Normal"/>
    <w:next w:val="Normal"/>
    <w:qFormat/>
    <w:rsid w:val="006014DF"/>
    <w:pPr>
      <w:spacing w:line="480" w:lineRule="auto"/>
    </w:pPr>
    <w:rPr>
      <w:sz w:val="24"/>
      <w:u w:val="single"/>
    </w:rPr>
  </w:style>
  <w:style w:type="paragraph" w:customStyle="1" w:styleId="Char">
    <w:name w:val="Char"/>
    <w:basedOn w:val="Normal"/>
    <w:uiPriority w:val="99"/>
    <w:rsid w:val="006014DF"/>
    <w:pPr>
      <w:spacing w:after="160" w:line="240" w:lineRule="exact"/>
    </w:pPr>
    <w:rPr>
      <w:rFonts w:ascii="Tahoma" w:hAnsi="Tahoma" w:cs="Tahoma"/>
      <w:sz w:val="20"/>
      <w:szCs w:val="20"/>
    </w:rPr>
  </w:style>
  <w:style w:type="paragraph" w:styleId="ListParagraph">
    <w:name w:val="List Paragraph"/>
    <w:basedOn w:val="Normal"/>
    <w:uiPriority w:val="34"/>
    <w:qFormat/>
    <w:rsid w:val="006014DF"/>
    <w:pPr>
      <w:spacing w:after="200" w:line="276" w:lineRule="auto"/>
      <w:ind w:left="720"/>
      <w:contextualSpacing/>
    </w:pPr>
    <w:rPr>
      <w:rFonts w:ascii="Calibri" w:hAnsi="Calibri"/>
      <w:szCs w:val="22"/>
    </w:rPr>
  </w:style>
  <w:style w:type="paragraph" w:customStyle="1" w:styleId="Char0">
    <w:name w:val=" Char"/>
    <w:basedOn w:val="Normal"/>
    <w:rsid w:val="006014DF"/>
    <w:pPr>
      <w:spacing w:after="160" w:line="240" w:lineRule="exact"/>
    </w:pPr>
    <w:rPr>
      <w:rFonts w:ascii="Tahoma" w:hAnsi="Tahoma" w:cs="Mangal"/>
      <w:sz w:val="20"/>
      <w:szCs w:val="20"/>
    </w:rPr>
  </w:style>
  <w:style w:type="character" w:styleId="Hyperlink">
    <w:name w:val="Hyperlink"/>
    <w:rsid w:val="006014DF"/>
    <w:rPr>
      <w:color w:val="0000FF"/>
      <w:u w:val="single"/>
    </w:rPr>
  </w:style>
  <w:style w:type="paragraph" w:styleId="BalloonText">
    <w:name w:val="Balloon Text"/>
    <w:basedOn w:val="Normal"/>
    <w:link w:val="BalloonTextChar"/>
    <w:rsid w:val="006014DF"/>
    <w:rPr>
      <w:rFonts w:ascii="Tahoma" w:hAnsi="Tahoma" w:cs="Tahoma"/>
      <w:sz w:val="16"/>
      <w:szCs w:val="16"/>
    </w:rPr>
  </w:style>
  <w:style w:type="character" w:customStyle="1" w:styleId="BalloonTextChar">
    <w:name w:val="Balloon Text Char"/>
    <w:basedOn w:val="DefaultParagraphFont"/>
    <w:link w:val="BalloonText"/>
    <w:rsid w:val="006014DF"/>
    <w:rPr>
      <w:rFonts w:ascii="Tahoma" w:eastAsia="Times New Roman" w:hAnsi="Tahoma" w:cs="Tahoma"/>
      <w:sz w:val="16"/>
      <w:szCs w:val="16"/>
      <w:lang w:val="en-US"/>
    </w:rPr>
  </w:style>
  <w:style w:type="paragraph" w:customStyle="1" w:styleId="TableParagraph">
    <w:name w:val="Table Paragraph"/>
    <w:basedOn w:val="Normal"/>
    <w:uiPriority w:val="1"/>
    <w:qFormat/>
    <w:rsid w:val="006014DF"/>
    <w:pPr>
      <w:widowControl w:val="0"/>
      <w:ind w:left="103"/>
    </w:pPr>
    <w:rPr>
      <w:rFonts w:ascii="Arial" w:hAnsi="Arial" w:cs="Arial"/>
      <w:szCs w:val="22"/>
    </w:rPr>
  </w:style>
  <w:style w:type="character" w:styleId="Emphasis">
    <w:name w:val="Emphasis"/>
    <w:uiPriority w:val="20"/>
    <w:qFormat/>
    <w:rsid w:val="006014DF"/>
    <w:rPr>
      <w:rFonts w:cs="Times New Roman"/>
      <w:i/>
    </w:rPr>
  </w:style>
  <w:style w:type="paragraph" w:styleId="BodyTextIndent3">
    <w:name w:val="Body Text Indent 3"/>
    <w:basedOn w:val="Normal"/>
    <w:link w:val="BodyTextIndent3Char"/>
    <w:uiPriority w:val="99"/>
    <w:unhideWhenUsed/>
    <w:rsid w:val="006014DF"/>
    <w:pPr>
      <w:spacing w:after="120" w:line="259" w:lineRule="auto"/>
      <w:ind w:left="283"/>
    </w:pPr>
    <w:rPr>
      <w:rFonts w:ascii="Calibri" w:hAnsi="Calibri"/>
      <w:sz w:val="16"/>
      <w:szCs w:val="16"/>
      <w:lang w:val="en-IN" w:eastAsia="en-IN"/>
    </w:rPr>
  </w:style>
  <w:style w:type="character" w:customStyle="1" w:styleId="BodyTextIndent3Char">
    <w:name w:val="Body Text Indent 3 Char"/>
    <w:basedOn w:val="DefaultParagraphFont"/>
    <w:link w:val="BodyTextIndent3"/>
    <w:uiPriority w:val="99"/>
    <w:rsid w:val="006014DF"/>
    <w:rPr>
      <w:rFonts w:ascii="Calibri" w:eastAsia="Times New Roman" w:hAnsi="Calibri" w:cs="Times New Roman"/>
      <w:sz w:val="16"/>
      <w:szCs w:val="16"/>
      <w:lang w:eastAsia="en-IN"/>
    </w:rPr>
  </w:style>
  <w:style w:type="paragraph" w:styleId="NoSpacing">
    <w:name w:val="No Spacing"/>
    <w:uiPriority w:val="1"/>
    <w:qFormat/>
    <w:rsid w:val="006014DF"/>
    <w:pPr>
      <w:spacing w:after="0" w:line="240" w:lineRule="auto"/>
    </w:pPr>
    <w:rPr>
      <w:rFonts w:ascii="Calibri" w:eastAsia="Times New Roman" w:hAnsi="Calibri" w:cs="Times New Roman"/>
      <w:lang w:eastAsia="en-IN"/>
    </w:rPr>
  </w:style>
  <w:style w:type="paragraph" w:customStyle="1" w:styleId="Default">
    <w:name w:val="Default"/>
    <w:rsid w:val="006014D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7968</Words>
  <Characters>45420</Characters>
  <Application>Microsoft Office Word</Application>
  <DocSecurity>0</DocSecurity>
  <Lines>378</Lines>
  <Paragraphs>106</Paragraphs>
  <ScaleCrop>false</ScaleCrop>
  <Company/>
  <LinksUpToDate>false</LinksUpToDate>
  <CharactersWithSpaces>53282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2</cp:revision>
  <dcterms:created xsi:type="dcterms:W3CDTF">2020-06-12T06:42:00Z</dcterms:created>
  <dcterms:modified xsi:type="dcterms:W3CDTF">2020-06-12T06:42:00Z</dcterms:modified>
</cp:coreProperties>
</file>